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50" w:rsidRDefault="005E6F50" w:rsidP="0008453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5E6F50" w:rsidRDefault="005E6F50" w:rsidP="0008453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5E6F50" w:rsidRDefault="005E6F50" w:rsidP="005E6F5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OPIS PRZEDMIOTU ZAMÓWIENIA – ZADANIE 2</w:t>
      </w:r>
    </w:p>
    <w:p w:rsidR="005E6F50" w:rsidRDefault="005E6F50" w:rsidP="0008453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</w:p>
    <w:p w:rsidR="00084537" w:rsidRPr="005E6F50" w:rsidRDefault="00084537" w:rsidP="0008453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5E6F5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Autoklaw laboratoryjny </w:t>
      </w:r>
    </w:p>
    <w:p w:rsidR="00084537" w:rsidRPr="005E6F50" w:rsidRDefault="00084537" w:rsidP="0008453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5E6F50">
        <w:rPr>
          <w:rFonts w:ascii="Arial" w:eastAsiaTheme="minorHAnsi" w:hAnsi="Arial" w:cs="Arial"/>
          <w:sz w:val="22"/>
          <w:szCs w:val="22"/>
          <w:lang w:eastAsia="en-US"/>
        </w:rPr>
        <w:t>- pojemno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 xml:space="preserve">ść 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>ż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ytkowa komory: 70 - 75 litrów,</w:t>
      </w:r>
    </w:p>
    <w:p w:rsidR="00084537" w:rsidRPr="005E6F50" w:rsidRDefault="00084537" w:rsidP="0008453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5E6F50">
        <w:rPr>
          <w:rFonts w:ascii="Arial" w:eastAsiaTheme="minorHAnsi" w:hAnsi="Arial" w:cs="Arial"/>
          <w:sz w:val="22"/>
          <w:szCs w:val="22"/>
          <w:lang w:eastAsia="en-US"/>
        </w:rPr>
        <w:t>- zasilanie 230V,</w:t>
      </w:r>
    </w:p>
    <w:p w:rsidR="00084537" w:rsidRPr="005E6F50" w:rsidRDefault="00084537" w:rsidP="0008453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5E6F50">
        <w:rPr>
          <w:rFonts w:ascii="Arial" w:eastAsiaTheme="minorHAnsi" w:hAnsi="Arial" w:cs="Arial"/>
          <w:sz w:val="22"/>
          <w:szCs w:val="22"/>
          <w:lang w:eastAsia="en-US"/>
        </w:rPr>
        <w:t>- pobór mocy 4 kW</w:t>
      </w:r>
    </w:p>
    <w:p w:rsidR="00084537" w:rsidRPr="005E6F50" w:rsidRDefault="00084537" w:rsidP="0008453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5E6F50">
        <w:rPr>
          <w:rFonts w:ascii="Arial" w:eastAsiaTheme="minorHAnsi" w:hAnsi="Arial" w:cs="Arial"/>
          <w:sz w:val="22"/>
          <w:szCs w:val="22"/>
          <w:lang w:eastAsia="en-US"/>
        </w:rPr>
        <w:t>- Wymiary zewn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>ę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trzne :</w:t>
      </w:r>
    </w:p>
    <w:p w:rsidR="00084537" w:rsidRPr="005E6F50" w:rsidRDefault="00084537" w:rsidP="005E6F50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sz w:val="22"/>
          <w:szCs w:val="22"/>
          <w:lang w:eastAsia="en-US"/>
        </w:rPr>
      </w:pPr>
      <w:r w:rsidRPr="005E6F50">
        <w:rPr>
          <w:rFonts w:ascii="Arial" w:eastAsiaTheme="minorHAnsi" w:hAnsi="Arial" w:cs="Arial"/>
          <w:sz w:val="22"/>
          <w:szCs w:val="22"/>
          <w:lang w:eastAsia="en-US"/>
        </w:rPr>
        <w:t>Wysoko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 xml:space="preserve">ść 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: 965 mm</w:t>
      </w:r>
    </w:p>
    <w:p w:rsidR="00084537" w:rsidRPr="005E6F50" w:rsidRDefault="00084537" w:rsidP="005E6F50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sz w:val="22"/>
          <w:szCs w:val="22"/>
          <w:lang w:eastAsia="en-US"/>
        </w:rPr>
      </w:pPr>
      <w:r w:rsidRPr="005E6F50">
        <w:rPr>
          <w:rFonts w:ascii="Arial" w:eastAsiaTheme="minorHAnsi" w:hAnsi="Arial" w:cs="Arial"/>
          <w:sz w:val="22"/>
          <w:szCs w:val="22"/>
          <w:lang w:eastAsia="en-US"/>
        </w:rPr>
        <w:t>Gł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>ę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boko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 xml:space="preserve">ść 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: 632 mm</w:t>
      </w:r>
    </w:p>
    <w:p w:rsidR="00084537" w:rsidRPr="005E6F50" w:rsidRDefault="00084537" w:rsidP="005E6F50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sz w:val="22"/>
          <w:szCs w:val="22"/>
          <w:lang w:eastAsia="en-US"/>
        </w:rPr>
      </w:pPr>
      <w:r w:rsidRPr="005E6F50">
        <w:rPr>
          <w:rFonts w:ascii="Arial" w:eastAsiaTheme="minorHAnsi" w:hAnsi="Arial" w:cs="Arial"/>
          <w:sz w:val="22"/>
          <w:szCs w:val="22"/>
          <w:lang w:eastAsia="en-US"/>
        </w:rPr>
        <w:t>Szeroko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 xml:space="preserve">ść 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: 478 mm</w:t>
      </w:r>
    </w:p>
    <w:p w:rsidR="00084537" w:rsidRPr="005E6F50" w:rsidRDefault="00084537" w:rsidP="0008453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5E6F50">
        <w:rPr>
          <w:rFonts w:ascii="Arial" w:eastAsiaTheme="minorHAnsi" w:hAnsi="Arial" w:cs="Arial"/>
          <w:sz w:val="22"/>
          <w:szCs w:val="22"/>
          <w:lang w:eastAsia="en-US"/>
        </w:rPr>
        <w:t>- Wymiary komory sterylizacyjnej :</w:t>
      </w:r>
    </w:p>
    <w:p w:rsidR="00084537" w:rsidRPr="005E6F50" w:rsidRDefault="00084537" w:rsidP="005E6F50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sz w:val="22"/>
          <w:szCs w:val="22"/>
          <w:lang w:eastAsia="en-US"/>
        </w:rPr>
      </w:pP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>Ś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rednica 370 mm</w:t>
      </w:r>
    </w:p>
    <w:p w:rsidR="00084537" w:rsidRPr="005E6F50" w:rsidRDefault="00084537" w:rsidP="005E6F50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sz w:val="22"/>
          <w:szCs w:val="22"/>
          <w:lang w:eastAsia="en-US"/>
        </w:rPr>
      </w:pPr>
      <w:r w:rsidRPr="005E6F50">
        <w:rPr>
          <w:rFonts w:ascii="Arial" w:eastAsiaTheme="minorHAnsi" w:hAnsi="Arial" w:cs="Arial"/>
          <w:sz w:val="22"/>
          <w:szCs w:val="22"/>
          <w:lang w:eastAsia="en-US"/>
        </w:rPr>
        <w:t>Wysoko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 xml:space="preserve">ść 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630 mm</w:t>
      </w:r>
    </w:p>
    <w:p w:rsidR="00084537" w:rsidRPr="005E6F50" w:rsidRDefault="00084537" w:rsidP="005E6F50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sz w:val="22"/>
          <w:szCs w:val="22"/>
          <w:lang w:eastAsia="en-US"/>
        </w:rPr>
      </w:pPr>
      <w:r w:rsidRPr="005E6F50">
        <w:rPr>
          <w:rFonts w:ascii="Arial" w:eastAsiaTheme="minorHAnsi" w:hAnsi="Arial" w:cs="Arial"/>
          <w:sz w:val="22"/>
          <w:szCs w:val="22"/>
          <w:lang w:eastAsia="en-US"/>
        </w:rPr>
        <w:t>Wysoko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 xml:space="preserve">ść 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komory przy zamkni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>ę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tej pokrywie : 688 mm</w:t>
      </w:r>
    </w:p>
    <w:p w:rsidR="00084537" w:rsidRPr="005E6F50" w:rsidRDefault="00084537" w:rsidP="0008453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5E6F50">
        <w:rPr>
          <w:rFonts w:ascii="Arial" w:eastAsiaTheme="minorHAnsi" w:hAnsi="Arial" w:cs="Arial"/>
          <w:sz w:val="22"/>
          <w:szCs w:val="22"/>
          <w:lang w:eastAsia="en-US"/>
        </w:rPr>
        <w:t>- Waga : maksymalnie 73 kg.</w:t>
      </w:r>
    </w:p>
    <w:p w:rsidR="00084537" w:rsidRPr="005E6F50" w:rsidRDefault="00084537" w:rsidP="0008453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5E6F50">
        <w:rPr>
          <w:rFonts w:ascii="Arial" w:eastAsiaTheme="minorHAnsi" w:hAnsi="Arial" w:cs="Arial"/>
          <w:sz w:val="22"/>
          <w:szCs w:val="22"/>
          <w:lang w:eastAsia="en-US"/>
        </w:rPr>
        <w:t>- wykonanie mobilne, kółka transportowe wbudowane w podstaw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 xml:space="preserve">ę 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autoklawu,</w:t>
      </w:r>
    </w:p>
    <w:p w:rsidR="00084537" w:rsidRPr="005E6F50" w:rsidRDefault="00084537" w:rsidP="0008453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5E6F50">
        <w:rPr>
          <w:rFonts w:ascii="Arial" w:eastAsiaTheme="minorHAnsi" w:hAnsi="Arial" w:cs="Arial"/>
          <w:sz w:val="22"/>
          <w:szCs w:val="22"/>
          <w:lang w:eastAsia="en-US"/>
        </w:rPr>
        <w:t>- 4 rodzaje programów:</w:t>
      </w:r>
    </w:p>
    <w:p w:rsidR="00084537" w:rsidRPr="005E6F50" w:rsidRDefault="00084537" w:rsidP="005E6F50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sz w:val="22"/>
          <w:szCs w:val="22"/>
          <w:lang w:eastAsia="en-US"/>
        </w:rPr>
      </w:pPr>
      <w:r w:rsidRPr="005E6F50">
        <w:rPr>
          <w:rFonts w:ascii="Arial" w:eastAsiaTheme="minorHAnsi" w:hAnsi="Arial" w:cs="Arial"/>
          <w:sz w:val="22"/>
          <w:szCs w:val="22"/>
          <w:lang w:eastAsia="en-US"/>
        </w:rPr>
        <w:t>a) sterylizacja,</w:t>
      </w:r>
    </w:p>
    <w:p w:rsidR="00084537" w:rsidRPr="005E6F50" w:rsidRDefault="00084537" w:rsidP="005E6F50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sz w:val="22"/>
          <w:szCs w:val="22"/>
          <w:lang w:eastAsia="en-US"/>
        </w:rPr>
      </w:pPr>
      <w:r w:rsidRPr="005E6F50">
        <w:rPr>
          <w:rFonts w:ascii="Arial" w:eastAsiaTheme="minorHAnsi" w:hAnsi="Arial" w:cs="Arial"/>
          <w:sz w:val="22"/>
          <w:szCs w:val="22"/>
          <w:lang w:eastAsia="en-US"/>
        </w:rPr>
        <w:t>b) sterylizacja z utrzymaniem podwy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>ż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szonej temperatury,</w:t>
      </w:r>
    </w:p>
    <w:p w:rsidR="00084537" w:rsidRPr="005E6F50" w:rsidRDefault="00084537" w:rsidP="005E6F50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sz w:val="22"/>
          <w:szCs w:val="22"/>
          <w:lang w:eastAsia="en-US"/>
        </w:rPr>
      </w:pPr>
      <w:r w:rsidRPr="005E6F50">
        <w:rPr>
          <w:rFonts w:ascii="Arial" w:eastAsiaTheme="minorHAnsi" w:hAnsi="Arial" w:cs="Arial"/>
          <w:sz w:val="22"/>
          <w:szCs w:val="22"/>
          <w:lang w:eastAsia="en-US"/>
        </w:rPr>
        <w:t>c) utrzymywanie wsadu w okre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>ś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lonej temperaturze,</w:t>
      </w:r>
    </w:p>
    <w:p w:rsidR="00084537" w:rsidRPr="005E6F50" w:rsidRDefault="00084537" w:rsidP="005E6F50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sz w:val="22"/>
          <w:szCs w:val="22"/>
          <w:lang w:eastAsia="en-US"/>
        </w:rPr>
      </w:pPr>
      <w:r w:rsidRPr="005E6F50">
        <w:rPr>
          <w:rFonts w:ascii="Arial" w:eastAsiaTheme="minorHAnsi" w:hAnsi="Arial" w:cs="Arial"/>
          <w:sz w:val="22"/>
          <w:szCs w:val="22"/>
          <w:lang w:eastAsia="en-US"/>
        </w:rPr>
        <w:t>d) sterylizacja narz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>ę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dzi,</w:t>
      </w:r>
    </w:p>
    <w:p w:rsidR="00084537" w:rsidRPr="005E6F50" w:rsidRDefault="00084537" w:rsidP="0008453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5E6F50">
        <w:rPr>
          <w:rFonts w:ascii="Arial" w:eastAsiaTheme="minorHAnsi" w:hAnsi="Arial" w:cs="Arial"/>
          <w:sz w:val="22"/>
          <w:szCs w:val="22"/>
          <w:lang w:eastAsia="en-US"/>
        </w:rPr>
        <w:t>- zakres temperatur pracy: 45ºC do 135ºC (regulacja ±1ºC),</w:t>
      </w:r>
    </w:p>
    <w:p w:rsidR="00084537" w:rsidRPr="005E6F50" w:rsidRDefault="00084537" w:rsidP="0008453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5E6F50">
        <w:rPr>
          <w:rFonts w:ascii="Arial" w:eastAsiaTheme="minorHAnsi" w:hAnsi="Arial" w:cs="Arial"/>
          <w:sz w:val="22"/>
          <w:szCs w:val="22"/>
          <w:lang w:eastAsia="en-US"/>
        </w:rPr>
        <w:t>- temperatura sterylizacji : od 115ºC do 135ºC</w:t>
      </w:r>
    </w:p>
    <w:p w:rsidR="00084537" w:rsidRPr="005E6F50" w:rsidRDefault="00084537" w:rsidP="0008453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5E6F50">
        <w:rPr>
          <w:rFonts w:ascii="Arial" w:eastAsiaTheme="minorHAnsi" w:hAnsi="Arial" w:cs="Arial"/>
          <w:sz w:val="22"/>
          <w:szCs w:val="22"/>
          <w:lang w:eastAsia="en-US"/>
        </w:rPr>
        <w:t>- wy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>ś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wietlacze: temperatury, czasu i ci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>ś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nienia (manometr),</w:t>
      </w:r>
    </w:p>
    <w:p w:rsidR="00084537" w:rsidRPr="005E6F50" w:rsidRDefault="00084537" w:rsidP="0008453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5E6F50">
        <w:rPr>
          <w:rFonts w:ascii="Arial" w:eastAsiaTheme="minorHAnsi" w:hAnsi="Arial" w:cs="Arial"/>
          <w:sz w:val="22"/>
          <w:szCs w:val="22"/>
          <w:lang w:eastAsia="en-US"/>
        </w:rPr>
        <w:t>- sterownik mikroprocesorowy z graficzn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 xml:space="preserve">ą 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sygnalizacj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 xml:space="preserve">ą 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etapu procesu,</w:t>
      </w:r>
    </w:p>
    <w:p w:rsidR="00084537" w:rsidRPr="005E6F50" w:rsidRDefault="00084537" w:rsidP="0008453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5E6F50">
        <w:rPr>
          <w:rFonts w:ascii="Arial" w:eastAsiaTheme="minorHAnsi" w:hAnsi="Arial" w:cs="Arial"/>
          <w:sz w:val="22"/>
          <w:szCs w:val="22"/>
          <w:lang w:eastAsia="en-US"/>
        </w:rPr>
        <w:t>- panel steruj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>ą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cy umieszczony bezpo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>ś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rednio na pokrywie urz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>ą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dzenia</w:t>
      </w:r>
    </w:p>
    <w:p w:rsidR="00084537" w:rsidRPr="005E6F50" w:rsidRDefault="00084537" w:rsidP="0008453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5E6F50">
        <w:rPr>
          <w:rFonts w:ascii="Arial" w:eastAsiaTheme="minorHAnsi" w:hAnsi="Arial" w:cs="Arial"/>
          <w:sz w:val="22"/>
          <w:szCs w:val="22"/>
          <w:lang w:eastAsia="en-US"/>
        </w:rPr>
        <w:t>- urz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>ą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dzenie nie wymagaj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>ą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ce stałych przył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>ą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 xml:space="preserve">czy 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>ź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ródła i odpływu wody (woda wlewana</w:t>
      </w:r>
      <w:r w:rsidR="005E6F50" w:rsidRPr="005E6F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bezpo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>ś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rednio do komory sterylizacyjnej przez u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>ż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ytkownika)</w:t>
      </w:r>
    </w:p>
    <w:p w:rsidR="00084537" w:rsidRPr="005E6F50" w:rsidRDefault="00084537" w:rsidP="0008453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5E6F50">
        <w:rPr>
          <w:rFonts w:ascii="Arial" w:eastAsiaTheme="minorHAnsi" w:hAnsi="Arial" w:cs="Arial"/>
          <w:sz w:val="22"/>
          <w:szCs w:val="22"/>
          <w:lang w:eastAsia="en-US"/>
        </w:rPr>
        <w:t>- zabezpieczenia:</w:t>
      </w:r>
    </w:p>
    <w:p w:rsidR="00084537" w:rsidRPr="005E6F50" w:rsidRDefault="00084537" w:rsidP="0008453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5E6F50">
        <w:rPr>
          <w:rFonts w:ascii="Arial" w:eastAsiaTheme="minorHAnsi" w:hAnsi="Arial" w:cs="Arial"/>
          <w:sz w:val="22"/>
          <w:szCs w:val="22"/>
          <w:lang w:eastAsia="en-US"/>
        </w:rPr>
        <w:t>a) ci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>ś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nieniowy zawór bezpiecze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>ń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stwa,</w:t>
      </w:r>
    </w:p>
    <w:p w:rsidR="00084537" w:rsidRPr="005E6F50" w:rsidRDefault="00084537" w:rsidP="0008453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5E6F50">
        <w:rPr>
          <w:rFonts w:ascii="Arial" w:eastAsiaTheme="minorHAnsi" w:hAnsi="Arial" w:cs="Arial"/>
          <w:sz w:val="22"/>
          <w:szCs w:val="22"/>
          <w:lang w:eastAsia="en-US"/>
        </w:rPr>
        <w:t>b) zabezpieczenie przed przegrzaniem i przekroczeniem dopuszczalnego ci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>ś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nienia,</w:t>
      </w:r>
    </w:p>
    <w:p w:rsidR="00084537" w:rsidRPr="005E6F50" w:rsidRDefault="00084537" w:rsidP="0008453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5E6F50">
        <w:rPr>
          <w:rFonts w:ascii="Arial" w:eastAsiaTheme="minorHAnsi" w:hAnsi="Arial" w:cs="Arial"/>
          <w:sz w:val="22"/>
          <w:szCs w:val="22"/>
          <w:lang w:eastAsia="en-US"/>
        </w:rPr>
        <w:t>c) zabezpieczenie uniemo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>ż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liwiaj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>ą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ce otwarcie pokrywy w trakcie działania urz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>ą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dzenia.</w:t>
      </w:r>
    </w:p>
    <w:p w:rsidR="00084537" w:rsidRPr="005E6F50" w:rsidRDefault="00084537" w:rsidP="0008453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5E6F50">
        <w:rPr>
          <w:rFonts w:ascii="Arial" w:eastAsiaTheme="minorHAnsi" w:hAnsi="Arial" w:cs="Arial"/>
          <w:sz w:val="22"/>
          <w:szCs w:val="22"/>
          <w:lang w:eastAsia="en-US"/>
        </w:rPr>
        <w:t>- powiadamianie głosowe o rozpocz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>ę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ciu procesu sterylizacji i sytuacjach alarmowych</w:t>
      </w:r>
    </w:p>
    <w:p w:rsidR="00084537" w:rsidRPr="005E6F50" w:rsidRDefault="00084537" w:rsidP="0008453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5E6F50">
        <w:rPr>
          <w:rFonts w:ascii="Arial" w:eastAsiaTheme="minorHAnsi" w:hAnsi="Arial" w:cs="Arial"/>
          <w:sz w:val="22"/>
          <w:szCs w:val="22"/>
          <w:lang w:eastAsia="en-US"/>
        </w:rPr>
        <w:t>- funkcja chłodzenia powietrzem komory za pomoc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 xml:space="preserve">ą 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wbudowanego wentylatora,</w:t>
      </w:r>
    </w:p>
    <w:p w:rsidR="00084537" w:rsidRPr="005E6F50" w:rsidRDefault="00084537" w:rsidP="0008453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5E6F50">
        <w:rPr>
          <w:rFonts w:ascii="Arial" w:eastAsiaTheme="minorHAnsi" w:hAnsi="Arial" w:cs="Arial"/>
          <w:sz w:val="22"/>
          <w:szCs w:val="22"/>
          <w:lang w:eastAsia="en-US"/>
        </w:rPr>
        <w:t>- mo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>ż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liwo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 xml:space="preserve">ść 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wyposa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>ż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enia urz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>ą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dzenia w obiektowy czujnik temperatury sterylizowanego materiału</w:t>
      </w:r>
    </w:p>
    <w:p w:rsidR="00084537" w:rsidRPr="005E6F50" w:rsidRDefault="00084537" w:rsidP="0008453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5E6F50">
        <w:rPr>
          <w:rFonts w:ascii="Arial" w:eastAsiaTheme="minorHAnsi" w:hAnsi="Arial" w:cs="Arial"/>
          <w:sz w:val="22"/>
          <w:szCs w:val="22"/>
          <w:lang w:eastAsia="en-US"/>
        </w:rPr>
        <w:t>- wn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>ę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trze komory sterylizacyjnej wykonane ze stali nierdzewnej kwasoodpornej</w:t>
      </w:r>
    </w:p>
    <w:p w:rsidR="00084537" w:rsidRPr="005E6F50" w:rsidRDefault="00084537" w:rsidP="0008453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5E6F50">
        <w:rPr>
          <w:rFonts w:ascii="Arial" w:eastAsiaTheme="minorHAnsi" w:hAnsi="Arial" w:cs="Arial"/>
          <w:sz w:val="22"/>
          <w:szCs w:val="22"/>
          <w:lang w:eastAsia="en-US"/>
        </w:rPr>
        <w:t>- mo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>ż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liwo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 xml:space="preserve">ść 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podł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>ą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czenia drukarki archiwizuj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>ą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cej parametry procesu sterylizacji,</w:t>
      </w:r>
    </w:p>
    <w:p w:rsidR="00084537" w:rsidRPr="005E6F50" w:rsidRDefault="00084537" w:rsidP="0008453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5E6F50">
        <w:rPr>
          <w:rFonts w:ascii="Arial" w:eastAsiaTheme="minorHAnsi" w:hAnsi="Arial" w:cs="Arial"/>
          <w:sz w:val="22"/>
          <w:szCs w:val="22"/>
          <w:lang w:eastAsia="en-US"/>
        </w:rPr>
        <w:t>- urz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>ą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dzenie z oznakowaniem CE,</w:t>
      </w:r>
    </w:p>
    <w:p w:rsidR="00084537" w:rsidRPr="005E6F50" w:rsidRDefault="00084537" w:rsidP="0008453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5E6F50">
        <w:rPr>
          <w:rFonts w:ascii="Arial" w:eastAsiaTheme="minorHAnsi" w:hAnsi="Arial" w:cs="Arial"/>
          <w:sz w:val="22"/>
          <w:szCs w:val="22"/>
          <w:lang w:eastAsia="en-US"/>
        </w:rPr>
        <w:t>- wymagana autoryzacja producenta na prowadzenie serwisu gwarancyjnego i pogwarancyjnego –</w:t>
      </w:r>
      <w:r w:rsidR="005E6F50" w:rsidRPr="005E6F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doł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>ą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czy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 xml:space="preserve">ć 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do oferty,</w:t>
      </w:r>
    </w:p>
    <w:p w:rsidR="00084537" w:rsidRPr="005E6F50" w:rsidRDefault="00084537" w:rsidP="0008453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5E6F50">
        <w:rPr>
          <w:rFonts w:ascii="Arial" w:eastAsiaTheme="minorHAnsi" w:hAnsi="Arial" w:cs="Arial"/>
          <w:sz w:val="22"/>
          <w:szCs w:val="22"/>
          <w:lang w:eastAsia="en-US"/>
        </w:rPr>
        <w:t>- okres gwarancyjny: 24 miesi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>ą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ce.</w:t>
      </w:r>
    </w:p>
    <w:p w:rsidR="00084537" w:rsidRPr="005E6F50" w:rsidRDefault="00084537" w:rsidP="0008453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5E6F50">
        <w:rPr>
          <w:rFonts w:ascii="Arial" w:eastAsiaTheme="minorHAnsi" w:hAnsi="Arial" w:cs="Arial"/>
          <w:sz w:val="22"/>
          <w:szCs w:val="22"/>
          <w:lang w:eastAsia="en-US"/>
        </w:rPr>
        <w:t>- doł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>ą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czone akcesoria – 3 kosze druciane</w:t>
      </w:r>
    </w:p>
    <w:p w:rsidR="00084537" w:rsidRPr="005E6F50" w:rsidRDefault="00084537" w:rsidP="0008453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5E6F50">
        <w:rPr>
          <w:rFonts w:ascii="Arial" w:eastAsiaTheme="minorHAnsi" w:hAnsi="Arial" w:cs="Arial"/>
          <w:sz w:val="22"/>
          <w:szCs w:val="22"/>
          <w:lang w:eastAsia="en-US"/>
        </w:rPr>
        <w:t>- wyposa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>ż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enie dodatkowe:</w:t>
      </w:r>
    </w:p>
    <w:p w:rsidR="00084537" w:rsidRPr="005E6F50" w:rsidRDefault="00084537" w:rsidP="0008453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5E6F50">
        <w:rPr>
          <w:rFonts w:ascii="Arial" w:eastAsiaTheme="minorHAnsi" w:hAnsi="Arial" w:cs="Arial"/>
          <w:sz w:val="22"/>
          <w:szCs w:val="22"/>
          <w:lang w:eastAsia="en-US"/>
        </w:rPr>
        <w:t xml:space="preserve">1) wiadro pełne o 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>ś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rednicy 33 cm i wysoko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>ś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ci 21 cm,</w:t>
      </w:r>
    </w:p>
    <w:p w:rsidR="00084537" w:rsidRPr="005E6F50" w:rsidRDefault="00084537" w:rsidP="0008453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5E6F50">
        <w:rPr>
          <w:rFonts w:ascii="Arial" w:eastAsiaTheme="minorHAnsi" w:hAnsi="Arial" w:cs="Arial"/>
          <w:sz w:val="22"/>
          <w:szCs w:val="22"/>
          <w:lang w:eastAsia="en-US"/>
        </w:rPr>
        <w:t>2) drukarka termiczna do archiwizacji parametrów procesu(czasu, temperatury, ci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>ś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nienia),</w:t>
      </w:r>
    </w:p>
    <w:p w:rsidR="00084537" w:rsidRPr="005E6F50" w:rsidRDefault="00084537" w:rsidP="00084537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5E6F50">
        <w:rPr>
          <w:rFonts w:ascii="Arial" w:eastAsiaTheme="minorHAnsi" w:hAnsi="Arial" w:cs="Arial"/>
          <w:sz w:val="22"/>
          <w:szCs w:val="22"/>
          <w:lang w:eastAsia="en-US"/>
        </w:rPr>
        <w:t>3)</w:t>
      </w:r>
      <w:r w:rsidR="005E6F50" w:rsidRPr="005E6F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gi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>ę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tki czujnik temperatury materiału umieszczonego w autoklawie.</w:t>
      </w:r>
    </w:p>
    <w:p w:rsidR="00084537" w:rsidRPr="005E6F50" w:rsidRDefault="00084537" w:rsidP="005E6F50">
      <w:pPr>
        <w:autoSpaceDE w:val="0"/>
        <w:autoSpaceDN w:val="0"/>
        <w:adjustRightInd w:val="0"/>
        <w:rPr>
          <w:sz w:val="22"/>
          <w:szCs w:val="22"/>
        </w:rPr>
      </w:pPr>
      <w:r w:rsidRPr="005E6F50">
        <w:rPr>
          <w:rFonts w:ascii="Arial" w:eastAsiaTheme="minorHAnsi" w:hAnsi="Arial" w:cs="Arial"/>
          <w:sz w:val="22"/>
          <w:szCs w:val="22"/>
          <w:lang w:eastAsia="en-US"/>
        </w:rPr>
        <w:t>- U</w:t>
      </w:r>
      <w:r w:rsidRPr="005E6F50">
        <w:rPr>
          <w:rFonts w:ascii="TT1D2o00" w:eastAsiaTheme="minorHAnsi" w:hAnsi="TT1D2o00" w:cs="TT1D2o00"/>
          <w:sz w:val="22"/>
          <w:szCs w:val="22"/>
          <w:lang w:eastAsia="en-US"/>
        </w:rPr>
        <w:t>ż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ytkownik wymaga przeprowadzenia walidacji IQ, OQ i PQ z mapowaniem temperatury</w:t>
      </w:r>
      <w:r w:rsidR="005E6F50" w:rsidRPr="005E6F5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E6F50">
        <w:rPr>
          <w:rFonts w:ascii="Arial" w:eastAsiaTheme="minorHAnsi" w:hAnsi="Arial" w:cs="Arial"/>
          <w:sz w:val="22"/>
          <w:szCs w:val="22"/>
          <w:lang w:eastAsia="en-US"/>
        </w:rPr>
        <w:t>autoklawu według normy DIN 12880 dla jednej nastawy temperatury i czasu.</w:t>
      </w:r>
    </w:p>
    <w:p w:rsidR="009D655D" w:rsidRDefault="009D655D">
      <w:bookmarkStart w:id="0" w:name="_GoBack"/>
      <w:bookmarkEnd w:id="0"/>
    </w:p>
    <w:sectPr w:rsidR="009D655D" w:rsidSect="00910B02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FBC" w:rsidRDefault="00FE6FBC" w:rsidP="005E6F50">
      <w:r>
        <w:separator/>
      </w:r>
    </w:p>
  </w:endnote>
  <w:endnote w:type="continuationSeparator" w:id="0">
    <w:p w:rsidR="00FE6FBC" w:rsidRDefault="00FE6FBC" w:rsidP="005E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1D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FBC" w:rsidRDefault="00FE6FBC" w:rsidP="005E6F50">
      <w:r>
        <w:separator/>
      </w:r>
    </w:p>
  </w:footnote>
  <w:footnote w:type="continuationSeparator" w:id="0">
    <w:p w:rsidR="00FE6FBC" w:rsidRDefault="00FE6FBC" w:rsidP="005E6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50" w:rsidRPr="005E6F50" w:rsidRDefault="005E6F50">
    <w:pPr>
      <w:pStyle w:val="Nagwek"/>
      <w:rPr>
        <w:rFonts w:ascii="Arial" w:hAnsi="Arial" w:cs="Arial"/>
        <w:sz w:val="20"/>
        <w:szCs w:val="20"/>
      </w:rPr>
    </w:pPr>
    <w:r w:rsidRPr="005E6F50">
      <w:rPr>
        <w:rFonts w:ascii="Arial" w:hAnsi="Arial" w:cs="Arial"/>
        <w:sz w:val="20"/>
        <w:szCs w:val="20"/>
      </w:rPr>
      <w:t>ZSA.272.05.2012</w:t>
    </w:r>
    <w:r w:rsidRPr="005E6F50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5E6F50">
      <w:rPr>
        <w:rFonts w:ascii="Arial" w:hAnsi="Arial" w:cs="Arial"/>
        <w:sz w:val="20"/>
        <w:szCs w:val="20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37"/>
    <w:rsid w:val="00084537"/>
    <w:rsid w:val="00326BEB"/>
    <w:rsid w:val="005E6F50"/>
    <w:rsid w:val="00854C12"/>
    <w:rsid w:val="009D655D"/>
    <w:rsid w:val="00C906D3"/>
    <w:rsid w:val="00FE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F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F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F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F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F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F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F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F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dcterms:created xsi:type="dcterms:W3CDTF">2012-10-30T10:57:00Z</dcterms:created>
  <dcterms:modified xsi:type="dcterms:W3CDTF">2012-10-30T11:01:00Z</dcterms:modified>
</cp:coreProperties>
</file>