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18" w:rsidRDefault="003D4318" w:rsidP="009228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254B5A" w:rsidRDefault="00147317" w:rsidP="0092289D">
      <w:pPr>
        <w:jc w:val="center"/>
        <w:rPr>
          <w:rFonts w:ascii="Times New Roman" w:hAnsi="Times New Roman"/>
          <w:b/>
          <w:sz w:val="28"/>
          <w:szCs w:val="28"/>
        </w:rPr>
      </w:pPr>
      <w:r w:rsidRPr="00147317">
        <w:rPr>
          <w:rFonts w:ascii="Times New Roman" w:hAnsi="Times New Roman"/>
          <w:b/>
          <w:bCs/>
          <w:sz w:val="28"/>
          <w:szCs w:val="28"/>
        </w:rPr>
        <w:t xml:space="preserve">CHŁODZIARKO-ZAMRAŻARKA 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8729D7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0A4A4E" w:rsidRPr="0021732C" w:rsidRDefault="000A4A4E" w:rsidP="00F37B00">
            <w:pPr>
              <w:rPr>
                <w:b/>
                <w:sz w:val="24"/>
                <w:szCs w:val="24"/>
                <w:u w:val="single"/>
              </w:rPr>
            </w:pPr>
          </w:p>
          <w:p w:rsidR="00147317" w:rsidRPr="0021732C" w:rsidRDefault="00147317" w:rsidP="00F37B00">
            <w:pPr>
              <w:rPr>
                <w:b/>
                <w:sz w:val="24"/>
                <w:szCs w:val="24"/>
                <w:u w:val="single"/>
              </w:rPr>
            </w:pPr>
            <w:r w:rsidRPr="0021732C">
              <w:rPr>
                <w:b/>
                <w:bCs/>
                <w:sz w:val="24"/>
                <w:szCs w:val="24"/>
                <w:u w:val="single"/>
              </w:rPr>
              <w:t>CHŁODZIARKO-ZAMRAŻARKA z dwiema niezależnie sterowanymi  komorami</w:t>
            </w:r>
          </w:p>
          <w:p w:rsidR="00147317" w:rsidRPr="0021732C" w:rsidRDefault="00147317" w:rsidP="00F37B00">
            <w:pPr>
              <w:rPr>
                <w:b/>
                <w:sz w:val="24"/>
                <w:szCs w:val="24"/>
                <w:u w:val="single"/>
              </w:rPr>
            </w:pPr>
          </w:p>
          <w:p w:rsidR="00F37B00" w:rsidRPr="0021732C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21732C">
              <w:rPr>
                <w:b/>
                <w:sz w:val="24"/>
                <w:szCs w:val="24"/>
                <w:u w:val="single"/>
              </w:rPr>
              <w:t>Wymagane parametry techniczne:</w:t>
            </w:r>
          </w:p>
          <w:p w:rsidR="00147317" w:rsidRPr="0021732C" w:rsidRDefault="00147317" w:rsidP="00F37B00">
            <w:pPr>
              <w:rPr>
                <w:rFonts w:cs="Arial"/>
                <w:b/>
                <w:bCs/>
                <w:noProof/>
                <w:sz w:val="24"/>
                <w:szCs w:val="24"/>
              </w:rPr>
            </w:pPr>
          </w:p>
          <w:p w:rsidR="00007E9E" w:rsidRPr="0021732C" w:rsidRDefault="00147317" w:rsidP="00F37B00">
            <w:pPr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21732C">
              <w:rPr>
                <w:rFonts w:cs="Arial"/>
                <w:b/>
                <w:bCs/>
                <w:noProof/>
                <w:sz w:val="24"/>
                <w:szCs w:val="24"/>
                <w:u w:val="single"/>
              </w:rPr>
              <w:t>Górna komora - chłodziarka</w:t>
            </w:r>
            <w:r w:rsidRPr="0021732C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</w:p>
          <w:p w:rsidR="008729D7" w:rsidRPr="0021732C" w:rsidRDefault="008729D7" w:rsidP="00F37B00">
            <w:pPr>
              <w:rPr>
                <w:b/>
                <w:sz w:val="24"/>
                <w:szCs w:val="24"/>
                <w:u w:val="single"/>
              </w:rPr>
            </w:pP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zakres temperatury: 0...+15ºC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regulacja temperatury co 0,1ºC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stabilność temperatury w 4ºC: ± 0,5ºC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pojemność komory: 150 l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wymiary wewnętrzne komory: szer. 520 x wys. 660 x gł. 420 [mm]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graficzny wyświetlacz LCD na zewnątrz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podświetlana klawiatura dotykowa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wnętrze z aluminium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obudowa zewnętrzna z blachy malowanej proszkowo na kolor jasny szary RAL 7035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wymuszony obieg powietrza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system chłodzenia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automatyczne rozmrażanie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mikroprocesorowy sterownik temperatury i czasu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lastRenderedPageBreak/>
              <w:t>jednosegmentowy profil czasowo-temperaturowy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ustawienie opóźnienia startu pracy urządzenia w zakresie od 1 min do 99,59 h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regulacja czasu utrzymania zadanej temperatury (od 1 min do 31 dni) lub praca  ciągła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możliwość cyklicznego powtarzania nastawionego programu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możliwość zapamiętania jednego programu Użytkownika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podgląd zadanych i bieżących parametrów podczas pracy urządzenia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rejestracja średniej, min i maks. wartości temperatury dla każdego segmentu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sygnalizacja dźwiękowa przekroczenia zadanej temperatury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sygnalizacja uszkodzenia czujnika temperatury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kontrola zaniku napięcia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zegar czasu rzeczywistego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alarm dźwiękowy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interfejs RS 232 oraz port USB umożliwiający podłączenie urządzenia do PC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otwór do wprowadzania zewnętrznego czujnika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pamięć wyników pomiarowych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zamknięcie na klucz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sygnalizacja otwartych drzwi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oświetlenie LED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wzorcowanie w 9 punktach w komorze w temperaturze +6 ºC z certyfikatem wydanym przez akredytowane laboratorium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zewnętrzny termometr min/max  z wzorcowaniem w akredytowanym laboratorium w temperaturach +2 ºC oraz +8 ºC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Gwarancja 24 miesiące.</w:t>
            </w:r>
          </w:p>
          <w:p w:rsidR="00147317" w:rsidRPr="0021732C" w:rsidRDefault="00147317" w:rsidP="00147317">
            <w:pPr>
              <w:pStyle w:val="Akapitzlist"/>
              <w:numPr>
                <w:ilvl w:val="0"/>
                <w:numId w:val="8"/>
              </w:num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1732C">
              <w:rPr>
                <w:rFonts w:eastAsia="Times New Roman" w:cs="Arial"/>
                <w:sz w:val="24"/>
                <w:szCs w:val="24"/>
                <w:lang w:eastAsia="pl-PL"/>
              </w:rPr>
              <w:t xml:space="preserve">Dostawa do  miejsca </w:t>
            </w:r>
            <w:proofErr w:type="spellStart"/>
            <w:r w:rsidRPr="0021732C">
              <w:rPr>
                <w:rFonts w:eastAsia="Times New Roman" w:cs="Arial"/>
                <w:sz w:val="24"/>
                <w:szCs w:val="24"/>
                <w:lang w:eastAsia="pl-PL"/>
              </w:rPr>
              <w:t>użytkownia</w:t>
            </w:r>
            <w:proofErr w:type="spellEnd"/>
            <w:r w:rsidRPr="0021732C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:rsidR="00147317" w:rsidRPr="0021732C" w:rsidRDefault="00147317" w:rsidP="0014731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732C">
              <w:rPr>
                <w:rFonts w:eastAsia="Times New Roman" w:cs="Arial"/>
                <w:sz w:val="24"/>
                <w:szCs w:val="24"/>
                <w:lang w:eastAsia="pl-PL"/>
              </w:rPr>
              <w:t>Liczba pełne drzwi: 2 (osobne drzwi do chłodziarki i osobne do zamrażarki).</w:t>
            </w:r>
          </w:p>
          <w:p w:rsidR="0092289D" w:rsidRDefault="0092289D" w:rsidP="00147317">
            <w:pPr>
              <w:rPr>
                <w:sz w:val="24"/>
                <w:szCs w:val="24"/>
              </w:rPr>
            </w:pPr>
          </w:p>
          <w:p w:rsidR="003D4318" w:rsidRPr="0021732C" w:rsidRDefault="003D4318" w:rsidP="00147317">
            <w:pPr>
              <w:rPr>
                <w:sz w:val="24"/>
                <w:szCs w:val="24"/>
              </w:rPr>
            </w:pPr>
          </w:p>
          <w:p w:rsidR="00147317" w:rsidRPr="003D4318" w:rsidRDefault="00147317" w:rsidP="00147317">
            <w:pPr>
              <w:spacing w:before="20" w:after="20"/>
              <w:ind w:right="4264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3D4318">
              <w:rPr>
                <w:rFonts w:cs="Arial"/>
                <w:b/>
                <w:bCs/>
                <w:noProof/>
                <w:sz w:val="24"/>
                <w:szCs w:val="24"/>
                <w:u w:val="single"/>
              </w:rPr>
              <w:lastRenderedPageBreak/>
              <w:t>Dolna komora – zamrażarka</w:t>
            </w:r>
            <w:r w:rsidRPr="003D4318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</w:p>
          <w:p w:rsidR="008729D7" w:rsidRPr="0021732C" w:rsidRDefault="008729D7" w:rsidP="00147317">
            <w:pPr>
              <w:spacing w:before="20" w:after="20"/>
              <w:ind w:right="4264"/>
              <w:rPr>
                <w:rFonts w:cs="Arial"/>
                <w:b/>
                <w:bCs/>
                <w:sz w:val="24"/>
                <w:szCs w:val="24"/>
              </w:rPr>
            </w:pP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zakres temperatury: -25...0ºC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regulacja temperatury co 0,1ºC</w:t>
            </w:r>
            <w:bookmarkStart w:id="0" w:name="_GoBack"/>
            <w:bookmarkEnd w:id="0"/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stabilność temperatury w -10ºC: ± 0,4ºC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 xml:space="preserve">pojemność komory: </w:t>
            </w:r>
            <w:smartTag w:uri="urn:schemas-microsoft-com:office:smarttags" w:element="metricconverter">
              <w:smartTagPr>
                <w:attr w:name="ProductID" w:val="86 l"/>
              </w:smartTagPr>
              <w:r w:rsidRPr="0021732C">
                <w:rPr>
                  <w:rFonts w:cs="Arial"/>
                  <w:sz w:val="24"/>
                  <w:szCs w:val="24"/>
                </w:rPr>
                <w:t>86 l</w:t>
              </w:r>
            </w:smartTag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wymiary wewnętrzne komory: szer. 420 x wys. 590 x gł. 395 [mm]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wnętrze ze stali nierdzewnej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obudowa zewnętrzna z blachy malowanej proszkowo na kolor jasny szary RAL 7035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naturalny obieg powietrza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układ chłodzący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manualne rozmrażanie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mikroprocesorowy sterownik temperatury i czasu z graficznym wyświetlaczem LCD na zewnątrz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podświetlana klawiatura dotykowa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 xml:space="preserve">jednosegmentowy profil czasowo-temperaturowy 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ustawienie opóźnienia startu pracy urządzenia w zakresie od 1 min do 99,59 h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regulacja czasu utrzymania zadanej temperatury (od 1 min do 99,59 h) lub praca  ciągła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podgląd zadanych i bieżących parametrów podczas pracy urządzenia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sygnalizacja dźwiękowa przekroczenia zadanej temperatury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sygnalizacja uszkodzenia czujnika temperatury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kontrola zaniku napięcia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zegar czasu rzeczywistego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alarm dźwiękowy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interfejs RS 232 lub USB umożliwiający podłączenie urządzenia do PC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otwór do wprowadzania zewnętrznego czujnika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pamięć wyników pomiarowych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zamknięcie na klucz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sygnalizacja otwartych drzwi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lastRenderedPageBreak/>
              <w:t>zewnętrzny termometr min/max  z wzorcowaniem w akredytowanym laboratorium w temperaturach -5 ºC oraz -18 ºC</w:t>
            </w:r>
          </w:p>
          <w:p w:rsidR="00147317" w:rsidRPr="0021732C" w:rsidRDefault="00147317" w:rsidP="00147317">
            <w:pPr>
              <w:pStyle w:val="Nagwek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rPr>
                <w:rFonts w:cs="Arial"/>
                <w:sz w:val="24"/>
                <w:szCs w:val="24"/>
              </w:rPr>
            </w:pPr>
            <w:r w:rsidRPr="0021732C">
              <w:rPr>
                <w:rFonts w:cs="Arial"/>
                <w:sz w:val="24"/>
                <w:szCs w:val="24"/>
              </w:rPr>
              <w:t>Gwarancja 24 miesiące.</w:t>
            </w:r>
          </w:p>
          <w:p w:rsidR="00007E9E" w:rsidRPr="0021732C" w:rsidRDefault="00147317" w:rsidP="00AB3950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1732C">
              <w:rPr>
                <w:rFonts w:eastAsia="Times New Roman" w:cs="Arial"/>
                <w:sz w:val="24"/>
                <w:szCs w:val="24"/>
                <w:lang w:eastAsia="pl-PL"/>
              </w:rPr>
              <w:t xml:space="preserve">Dostawa do  miejsca </w:t>
            </w:r>
            <w:r w:rsidR="008729D7" w:rsidRPr="0021732C">
              <w:rPr>
                <w:rFonts w:eastAsia="Times New Roman" w:cs="Arial"/>
                <w:sz w:val="24"/>
                <w:szCs w:val="24"/>
                <w:lang w:eastAsia="pl-PL"/>
              </w:rPr>
              <w:t>użytkowania</w:t>
            </w:r>
            <w:r w:rsidRPr="0021732C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:rsidR="00123FA0" w:rsidRPr="0021732C" w:rsidRDefault="00AB3950" w:rsidP="00AB3950">
            <w:pPr>
              <w:ind w:firstLine="318"/>
              <w:rPr>
                <w:sz w:val="24"/>
                <w:szCs w:val="24"/>
              </w:rPr>
            </w:pPr>
            <w:r w:rsidRPr="002173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92289D" w:rsidRPr="0021732C" w:rsidRDefault="0092289D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21732C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21732C">
              <w:rPr>
                <w:b/>
                <w:sz w:val="24"/>
                <w:szCs w:val="24"/>
              </w:rPr>
              <w:t>1</w:t>
            </w:r>
            <w:r w:rsidR="0021732C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3D4318" w:rsidRDefault="003D4318" w:rsidP="001D3D14">
      <w:pPr>
        <w:rPr>
          <w:rFonts w:ascii="Arial" w:hAnsi="Arial" w:cs="Arial"/>
          <w:color w:val="000000"/>
          <w:highlight w:val="white"/>
          <w:u w:val="single"/>
        </w:rPr>
      </w:pPr>
    </w:p>
    <w:p w:rsidR="00F37B00" w:rsidRDefault="003D4318" w:rsidP="001D3D14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21732C" w:rsidRDefault="0021732C" w:rsidP="001D3D14"/>
    <w:p w:rsidR="0021732C" w:rsidRPr="0021732C" w:rsidRDefault="0021732C" w:rsidP="0021732C">
      <w:pPr>
        <w:rPr>
          <w:b/>
        </w:rPr>
      </w:pPr>
      <w:r w:rsidRPr="0021732C">
        <w:rPr>
          <w:b/>
        </w:rPr>
        <w:t>Oferujemy wykonanie zadania do dnia ...........................................</w:t>
      </w:r>
    </w:p>
    <w:p w:rsidR="0021732C" w:rsidRDefault="0021732C" w:rsidP="0021732C"/>
    <w:p w:rsidR="0021732C" w:rsidRDefault="0021732C" w:rsidP="0021732C"/>
    <w:p w:rsidR="0021732C" w:rsidRDefault="0021732C" w:rsidP="0021732C">
      <w:r>
        <w:t>.....................................................................</w:t>
      </w:r>
    </w:p>
    <w:p w:rsidR="0021732C" w:rsidRDefault="0021732C" w:rsidP="0021732C">
      <w:r>
        <w:t>podpis</w:t>
      </w:r>
    </w:p>
    <w:p w:rsidR="0021732C" w:rsidRDefault="0021732C" w:rsidP="001D3D14"/>
    <w:sectPr w:rsidR="0021732C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BF" w:rsidRDefault="00A042BF" w:rsidP="00F37B00">
      <w:pPr>
        <w:spacing w:after="0" w:line="240" w:lineRule="auto"/>
      </w:pPr>
      <w:r>
        <w:separator/>
      </w:r>
    </w:p>
  </w:endnote>
  <w:endnote w:type="continuationSeparator" w:id="0">
    <w:p w:rsidR="00A042BF" w:rsidRDefault="00A042BF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BF" w:rsidRDefault="00A042BF" w:rsidP="00F37B00">
      <w:pPr>
        <w:spacing w:after="0" w:line="240" w:lineRule="auto"/>
      </w:pPr>
      <w:r>
        <w:separator/>
      </w:r>
    </w:p>
  </w:footnote>
  <w:footnote w:type="continuationSeparator" w:id="0">
    <w:p w:rsidR="00A042BF" w:rsidRDefault="00A042BF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F37B00" w:rsidP="004970E8">
    <w:pPr>
      <w:pStyle w:val="Nagwek"/>
      <w:jc w:val="both"/>
    </w:pPr>
    <w:r>
      <w:t>ZSA.272.04.2014</w:t>
    </w:r>
    <w:r>
      <w:tab/>
    </w:r>
    <w:r w:rsidR="00123FA0">
      <w:t xml:space="preserve">                                                                    </w:t>
    </w:r>
    <w:r w:rsidR="000A4A4E">
      <w:rPr>
        <w:b/>
      </w:rPr>
      <w:t xml:space="preserve">ZADANIE </w:t>
    </w:r>
    <w:r w:rsidR="00147317">
      <w:rPr>
        <w:b/>
      </w:rPr>
      <w:t>6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>
      <w:t>Załącznik nr</w:t>
    </w:r>
    <w:r w:rsidR="004970E8">
      <w:t xml:space="preserve"> </w:t>
    </w:r>
    <w:r w:rsidR="00977436">
      <w:t>1.6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890"/>
    <w:multiLevelType w:val="hybridMultilevel"/>
    <w:tmpl w:val="4F8AEB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72D6F16"/>
    <w:multiLevelType w:val="hybridMultilevel"/>
    <w:tmpl w:val="3C2EFDB4"/>
    <w:lvl w:ilvl="0" w:tplc="3B3AAF7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052667"/>
    <w:multiLevelType w:val="hybridMultilevel"/>
    <w:tmpl w:val="D5DE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162A"/>
    <w:multiLevelType w:val="hybridMultilevel"/>
    <w:tmpl w:val="0D62D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B2E98"/>
    <w:multiLevelType w:val="hybridMultilevel"/>
    <w:tmpl w:val="5FA6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519E1"/>
    <w:multiLevelType w:val="hybridMultilevel"/>
    <w:tmpl w:val="34309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B4EAA"/>
    <w:multiLevelType w:val="hybridMultilevel"/>
    <w:tmpl w:val="00AAE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DD687B8A">
      <w:start w:val="24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4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55C22"/>
    <w:multiLevelType w:val="hybridMultilevel"/>
    <w:tmpl w:val="C0F28956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A4A4E"/>
    <w:rsid w:val="00123FA0"/>
    <w:rsid w:val="00147317"/>
    <w:rsid w:val="001D3D14"/>
    <w:rsid w:val="0021732C"/>
    <w:rsid w:val="00254B5A"/>
    <w:rsid w:val="0032310F"/>
    <w:rsid w:val="00332309"/>
    <w:rsid w:val="003D4318"/>
    <w:rsid w:val="00437D04"/>
    <w:rsid w:val="00451188"/>
    <w:rsid w:val="004876FA"/>
    <w:rsid w:val="004970E8"/>
    <w:rsid w:val="004E097F"/>
    <w:rsid w:val="004E641D"/>
    <w:rsid w:val="005C7175"/>
    <w:rsid w:val="005F1DEB"/>
    <w:rsid w:val="006B5947"/>
    <w:rsid w:val="006F32E6"/>
    <w:rsid w:val="0076380E"/>
    <w:rsid w:val="008729D7"/>
    <w:rsid w:val="008F76B9"/>
    <w:rsid w:val="0092289D"/>
    <w:rsid w:val="0095299A"/>
    <w:rsid w:val="00977436"/>
    <w:rsid w:val="00A042BF"/>
    <w:rsid w:val="00AB3950"/>
    <w:rsid w:val="00D1128E"/>
    <w:rsid w:val="00D13EA6"/>
    <w:rsid w:val="00F37B0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2014-11-13T11:47:00Z</cp:lastPrinted>
  <dcterms:created xsi:type="dcterms:W3CDTF">2014-11-13T13:13:00Z</dcterms:created>
  <dcterms:modified xsi:type="dcterms:W3CDTF">2014-11-20T08:44:00Z</dcterms:modified>
</cp:coreProperties>
</file>