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9760" w14:textId="76788B64" w:rsidR="00CA4315" w:rsidRPr="00153E21" w:rsidRDefault="00CA4315" w:rsidP="00B97311">
      <w:pPr>
        <w:widowControl w:val="0"/>
        <w:autoSpaceDE w:val="0"/>
        <w:autoSpaceDN w:val="0"/>
        <w:spacing w:after="0" w:line="360" w:lineRule="auto"/>
        <w:ind w:left="720"/>
        <w:jc w:val="right"/>
        <w:rPr>
          <w:rFonts w:ascii="Bookman Old Style" w:eastAsia="Calibri" w:hAnsi="Bookman Old Style" w:cs="Times New Roman"/>
        </w:rPr>
      </w:pPr>
      <w:r w:rsidRPr="00153E21">
        <w:rPr>
          <w:rFonts w:ascii="Bookman Old Style" w:eastAsia="Calibri" w:hAnsi="Bookman Old Style" w:cs="Times New Roman"/>
        </w:rPr>
        <w:t xml:space="preserve">Załącznik nr </w:t>
      </w:r>
      <w:r w:rsidR="004616BC">
        <w:rPr>
          <w:rFonts w:ascii="Bookman Old Style" w:eastAsia="Calibri" w:hAnsi="Bookman Old Style" w:cs="Times New Roman"/>
        </w:rPr>
        <w:t>6</w:t>
      </w:r>
      <w:r w:rsidRPr="00153E21">
        <w:rPr>
          <w:rFonts w:ascii="Bookman Old Style" w:eastAsia="Calibri" w:hAnsi="Bookman Old Style" w:cs="Times New Roman"/>
        </w:rPr>
        <w:t xml:space="preserve"> do SWZ </w:t>
      </w:r>
    </w:p>
    <w:p w14:paraId="0CB938FC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Bookman Old Style" w:eastAsia="Calibri" w:hAnsi="Bookman Old Style" w:cs="Times New Roman"/>
          <w:b/>
          <w:bCs/>
        </w:rPr>
      </w:pPr>
    </w:p>
    <w:p w14:paraId="38CBDFCF" w14:textId="2CC77CF9" w:rsidR="00CA4315" w:rsidRPr="0066039E" w:rsidRDefault="00A46617" w:rsidP="00B97311">
      <w:pPr>
        <w:widowControl w:val="0"/>
        <w:autoSpaceDE w:val="0"/>
        <w:autoSpaceDN w:val="0"/>
        <w:spacing w:after="0" w:line="360" w:lineRule="auto"/>
        <w:jc w:val="center"/>
        <w:rPr>
          <w:rFonts w:ascii="Bookman Old Style" w:eastAsia="Calibri" w:hAnsi="Bookman Old Style" w:cs="Times New Roman"/>
          <w:b/>
          <w:bCs/>
          <w:u w:val="single"/>
        </w:rPr>
      </w:pPr>
      <w:r w:rsidRPr="0066039E">
        <w:rPr>
          <w:rFonts w:ascii="Bookman Old Style" w:eastAsia="Calibri" w:hAnsi="Bookman Old Style" w:cs="Times New Roman"/>
          <w:b/>
          <w:bCs/>
          <w:u w:val="single"/>
        </w:rPr>
        <w:t>KLAUZULA INFORMACYJNA DOTYCZĄCA PRZETWARZANIA DANYCH OSOBOWYCH</w:t>
      </w:r>
    </w:p>
    <w:p w14:paraId="0055CDE3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Bookman Old Style" w:eastAsia="Calibri" w:hAnsi="Bookman Old Style" w:cs="Times New Roman"/>
          <w:b/>
          <w:bCs/>
        </w:rPr>
      </w:pPr>
    </w:p>
    <w:p w14:paraId="76C82E17" w14:textId="57E139D1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1.</w:t>
      </w:r>
      <w:r w:rsidRPr="0066039E">
        <w:rPr>
          <w:rFonts w:ascii="Bookman Old Style" w:eastAsia="Calibri" w:hAnsi="Bookman Old Style" w:cs="Times New Roman"/>
        </w:rPr>
        <w:tab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04.05.2016, str. 1), dalej „RODO”, informuję, że:</w:t>
      </w:r>
    </w:p>
    <w:p w14:paraId="789D2423" w14:textId="237539CE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administratorem Pani/Pana da</w:t>
      </w:r>
      <w:r w:rsidR="00F953C6" w:rsidRPr="0066039E">
        <w:rPr>
          <w:rFonts w:ascii="Bookman Old Style" w:eastAsia="Calibri" w:hAnsi="Bookman Old Style" w:cs="Times New Roman"/>
        </w:rPr>
        <w:t>nych osobowych jest Wojewódzki Inspektorat Weterynarii w Zielonej Górze z siedzibą przy ulicy Botanicznej 14, 65-306 Zielona Góra</w:t>
      </w:r>
      <w:r w:rsidRPr="0066039E">
        <w:rPr>
          <w:rFonts w:ascii="Bookman Old Style" w:eastAsia="Calibri" w:hAnsi="Bookman Old Style" w:cs="Times New Roman"/>
        </w:rPr>
        <w:t>;</w:t>
      </w:r>
    </w:p>
    <w:p w14:paraId="35C977D9" w14:textId="461C7FDE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w sprawach związanych z Pani/Pana danymi proszę kontaktować się z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 xml:space="preserve">Inspektorem Ochrony Danych, kontakt pisemny za pomocą poczty tradycyjnej na adres </w:t>
      </w:r>
      <w:r w:rsidR="00F953C6" w:rsidRPr="0066039E">
        <w:rPr>
          <w:rFonts w:ascii="Bookman Old Style" w:eastAsia="Calibri" w:hAnsi="Bookman Old Style" w:cs="Times New Roman"/>
        </w:rPr>
        <w:t xml:space="preserve">65-306 Zielona Góra, ul. Botaniczna 14, </w:t>
      </w:r>
      <w:r w:rsidRPr="0066039E">
        <w:rPr>
          <w:rFonts w:ascii="Bookman Old Style" w:eastAsia="Calibri" w:hAnsi="Bookman Old Style" w:cs="Times New Roman"/>
        </w:rPr>
        <w:t xml:space="preserve">pocztą elektroniczną </w:t>
      </w:r>
      <w:r w:rsidR="00F953C6" w:rsidRPr="0066039E">
        <w:rPr>
          <w:rFonts w:ascii="Bookman Old Style" w:eastAsia="Calibri" w:hAnsi="Bookman Old Style" w:cs="Times New Roman"/>
        </w:rPr>
        <w:t xml:space="preserve">na adres e-mail </w:t>
      </w:r>
      <w:hyperlink r:id="rId6" w:history="1">
        <w:r w:rsidR="00C61F34" w:rsidRPr="00F43299">
          <w:rPr>
            <w:rStyle w:val="Hipercze"/>
            <w:rFonts w:ascii="Bookman Old Style" w:eastAsia="Calibri" w:hAnsi="Bookman Old Style" w:cs="Times New Roman"/>
          </w:rPr>
          <w:t>iod@wet.zgora.pl</w:t>
        </w:r>
      </w:hyperlink>
      <w:r w:rsidR="00F953C6" w:rsidRPr="0066039E">
        <w:rPr>
          <w:rFonts w:ascii="Bookman Old Style" w:eastAsia="Calibri" w:hAnsi="Bookman Old Style" w:cs="Times New Roman"/>
        </w:rPr>
        <w:t>, tel. 68 453 73 04</w:t>
      </w:r>
    </w:p>
    <w:p w14:paraId="0D078D50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Pani/Pana dane osobowe przetwarzane będą na podstawie art. 6 ust. 1 lit. c RODO w celu prowadzenia przedmiotowego postępowania o udzielenie zamówienia publicznego oraz zawarcia umowy, a podstawą prawną ich przetwarzania jest obowiązek prawny stosowania sformalizowanych procedur udzielania zamówień publicznych spoczywający na Zamawiającym;</w:t>
      </w:r>
    </w:p>
    <w:p w14:paraId="75C4E27E" w14:textId="1BAEF710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odbiorcami Pani/Pana danych osobowych będą osoby lub podmioty, którym udostępniona zostanie dokumentacja postępowania w oparciu o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="00F953C6" w:rsidRPr="0066039E">
        <w:rPr>
          <w:rFonts w:ascii="Bookman Old Style" w:eastAsia="Calibri" w:hAnsi="Bookman Old Style" w:cs="Times New Roman"/>
        </w:rPr>
        <w:t>art. 18 oraz art. 74 ustawy Pzp</w:t>
      </w:r>
      <w:r w:rsidRPr="0066039E">
        <w:rPr>
          <w:rFonts w:ascii="Bookman Old Style" w:eastAsia="Calibri" w:hAnsi="Bookman Old Style" w:cs="Times New Roman"/>
        </w:rPr>
        <w:t>;</w:t>
      </w:r>
    </w:p>
    <w:p w14:paraId="1D31F0F7" w14:textId="5F89269B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Pani/Pana dane osobowe będą przechowywane, zgodnie z art. 78 ust. 1 ustawy Pzp, przez okres 4 lat od dnia zakończenia postępowania o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udzielenie zamówienia, a jeżeli czas trwania umowy przekracza 4 lata, okres przechowywania obejmuje cały czas trwania umowy;</w:t>
      </w:r>
    </w:p>
    <w:p w14:paraId="1FF5EA81" w14:textId="2D5ADB49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obowiązek podania przez Panią/Pana danych osobowych bezpośrednio Pani/Pana dotyczących jest wymogiem ustawowym określonym w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przepisach ustawy Pzp, związanym z udziałem w postępowaniu o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udzielenie zamówienia publicznego; konsekwencje niepodania określonych danych wynikają z ustawy Pzp;</w:t>
      </w:r>
    </w:p>
    <w:p w14:paraId="3832283C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 xml:space="preserve">w odniesieniu do Pani/Pana danych osobowych decyzje nie będą podejmowane </w:t>
      </w:r>
      <w:r w:rsidRPr="0066039E">
        <w:rPr>
          <w:rFonts w:ascii="Bookman Old Style" w:eastAsia="Calibri" w:hAnsi="Bookman Old Style" w:cs="Times New Roman"/>
        </w:rPr>
        <w:lastRenderedPageBreak/>
        <w:t>w sposób zautomatyzowany, stosowanie do art. 22 RODO;</w:t>
      </w:r>
    </w:p>
    <w:p w14:paraId="773E69AC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Posiada Pan/Pani:</w:t>
      </w:r>
    </w:p>
    <w:p w14:paraId="3068F08F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15 RODO prawo dostępu do danych osobowych Pani/Pana dotyczących;</w:t>
      </w:r>
    </w:p>
    <w:p w14:paraId="44E16834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16 RODO prawo do sprostowania lub uzupełnienia Pani/Pana danych osobowych, przy czym skorzystanie z 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6676CF5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59A7385E" w14:textId="60EFA068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prawo do wniesienia skargi do Prezesa Urzędu Ochrony Danych Osobowych, gdy uzna Pani/Pan,</w:t>
      </w:r>
      <w:r w:rsidR="00F953C6" w:rsidRPr="0066039E">
        <w:rPr>
          <w:rFonts w:ascii="Bookman Old Style" w:eastAsia="Calibri" w:hAnsi="Bookman Old Style" w:cs="Times New Roman"/>
        </w:rPr>
        <w:t xml:space="preserve"> </w:t>
      </w:r>
      <w:r w:rsidRPr="0066039E">
        <w:rPr>
          <w:rFonts w:ascii="Bookman Old Style" w:eastAsia="Calibri" w:hAnsi="Bookman Old Style" w:cs="Times New Roman"/>
        </w:rPr>
        <w:t>że przetwarzanie danych osobowych Pani/Pana dotyczących narusza przepisy RODO;</w:t>
      </w:r>
    </w:p>
    <w:p w14:paraId="7F2A63DB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714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•</w:t>
      </w:r>
      <w:r w:rsidRPr="0066039E">
        <w:rPr>
          <w:rFonts w:ascii="Bookman Old Style" w:eastAsia="Calibri" w:hAnsi="Bookman Old Style" w:cs="Times New Roman"/>
        </w:rPr>
        <w:tab/>
        <w:t>nie przysługuje Pani/Panu:</w:t>
      </w:r>
    </w:p>
    <w:p w14:paraId="1845D67A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w związku z art. 17 ust. 3 lit. b, d lub e RODO prawo do usunięcia danych osobowych;</w:t>
      </w:r>
    </w:p>
    <w:p w14:paraId="4A41BAFF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prawo do przenoszenia danych osobowych, o którym mowa w art. 20 RODO;</w:t>
      </w:r>
    </w:p>
    <w:p w14:paraId="56AF96B6" w14:textId="77777777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103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-</w:t>
      </w:r>
      <w:r w:rsidRPr="0066039E">
        <w:rPr>
          <w:rFonts w:ascii="Bookman Old Style" w:eastAsia="Calibri" w:hAnsi="Bookman Old Style" w:cs="Times New Roman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2935A84C" w14:textId="0D83E9D5" w:rsidR="00CA4315" w:rsidRPr="0066039E" w:rsidRDefault="00CA4315" w:rsidP="00B97311">
      <w:pPr>
        <w:widowControl w:val="0"/>
        <w:autoSpaceDE w:val="0"/>
        <w:autoSpaceDN w:val="0"/>
        <w:spacing w:after="0" w:line="360" w:lineRule="auto"/>
        <w:ind w:left="357" w:hanging="357"/>
        <w:jc w:val="both"/>
        <w:rPr>
          <w:rFonts w:ascii="Bookman Old Style" w:eastAsia="Calibri" w:hAnsi="Bookman Old Style" w:cs="Times New Roman"/>
        </w:rPr>
      </w:pPr>
      <w:r w:rsidRPr="0066039E">
        <w:rPr>
          <w:rFonts w:ascii="Bookman Old Style" w:eastAsia="Calibri" w:hAnsi="Bookman Old Style" w:cs="Times New Roman"/>
        </w:rPr>
        <w:t>2.</w:t>
      </w:r>
      <w:r w:rsidRPr="0066039E">
        <w:rPr>
          <w:rFonts w:ascii="Bookman Old Style" w:eastAsia="Calibri" w:hAnsi="Bookman Old Style" w:cs="Times New Roman"/>
        </w:rPr>
        <w:tab/>
        <w:t>Jednocześnie Zamawiający przypomina o ciążącym na Pani/Panu obowiązku informacyjnym wynikającym z art. 14 RODO względem osób fizycznych, których dane przekazane zostaną Zamawiającemu w związku z</w:t>
      </w:r>
      <w:r w:rsidR="0066039E" w:rsidRPr="0066039E">
        <w:rPr>
          <w:rFonts w:ascii="Bookman Old Style" w:eastAsia="Calibri" w:hAnsi="Bookman Old Style" w:cs="Times New Roman"/>
        </w:rPr>
        <w:t> </w:t>
      </w:r>
      <w:r w:rsidRPr="0066039E">
        <w:rPr>
          <w:rFonts w:ascii="Bookman Old Style" w:eastAsia="Calibri" w:hAnsi="Bookman Old Style" w:cs="Times New Roman"/>
        </w:rPr>
        <w:t>prowadzonym postępowaniem i które Zamawiający pośrednio pozyska od wykonawcy biorącego udział w postępowaniu, chyba że ma zastosowanie co najmniej jedno z wyłączeń, o których mowa w art. 14 ust. 5 RODO.</w:t>
      </w:r>
    </w:p>
    <w:p w14:paraId="2A920E94" w14:textId="77777777" w:rsidR="003A45B0" w:rsidRPr="00B97311" w:rsidRDefault="003A45B0" w:rsidP="00B97311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3A45B0" w:rsidRPr="00B97311" w:rsidSect="00CA4315">
      <w:headerReference w:type="default" r:id="rId7"/>
      <w:pgSz w:w="11910" w:h="1685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88BF" w14:textId="77777777" w:rsidR="00AD0B61" w:rsidRDefault="00AD0B61">
      <w:pPr>
        <w:spacing w:after="0" w:line="240" w:lineRule="auto"/>
      </w:pPr>
      <w:r>
        <w:separator/>
      </w:r>
    </w:p>
  </w:endnote>
  <w:endnote w:type="continuationSeparator" w:id="0">
    <w:p w14:paraId="52F20D0C" w14:textId="77777777" w:rsidR="00AD0B61" w:rsidRDefault="00AD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97D6" w14:textId="77777777" w:rsidR="00AD0B61" w:rsidRDefault="00AD0B61">
      <w:pPr>
        <w:spacing w:after="0" w:line="240" w:lineRule="auto"/>
      </w:pPr>
      <w:r>
        <w:separator/>
      </w:r>
    </w:p>
  </w:footnote>
  <w:footnote w:type="continuationSeparator" w:id="0">
    <w:p w14:paraId="4F34E40A" w14:textId="77777777" w:rsidR="00AD0B61" w:rsidRDefault="00AD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FD5" w14:textId="77777777" w:rsidR="001837C7" w:rsidRDefault="004616BC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9F"/>
    <w:rsid w:val="000059D0"/>
    <w:rsid w:val="00153E21"/>
    <w:rsid w:val="001D70D1"/>
    <w:rsid w:val="00353398"/>
    <w:rsid w:val="00372120"/>
    <w:rsid w:val="003A45B0"/>
    <w:rsid w:val="0045599F"/>
    <w:rsid w:val="004616BC"/>
    <w:rsid w:val="0066039E"/>
    <w:rsid w:val="006C1BA1"/>
    <w:rsid w:val="00861CDC"/>
    <w:rsid w:val="008E331A"/>
    <w:rsid w:val="009E2725"/>
    <w:rsid w:val="00A1511C"/>
    <w:rsid w:val="00A46617"/>
    <w:rsid w:val="00A71273"/>
    <w:rsid w:val="00AD0B61"/>
    <w:rsid w:val="00B97311"/>
    <w:rsid w:val="00C61F34"/>
    <w:rsid w:val="00CA4315"/>
    <w:rsid w:val="00D64478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080"/>
  <w15:chartTrackingRefBased/>
  <w15:docId w15:val="{7CB62141-65E6-4BB5-8848-80B2586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315"/>
  </w:style>
  <w:style w:type="character" w:styleId="Hipercze">
    <w:name w:val="Hyperlink"/>
    <w:basedOn w:val="Domylnaczcionkaakapitu"/>
    <w:uiPriority w:val="99"/>
    <w:unhideWhenUsed/>
    <w:rsid w:val="00F95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et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 Zielona Góra</cp:lastModifiedBy>
  <cp:revision>11</cp:revision>
  <dcterms:created xsi:type="dcterms:W3CDTF">2022-02-04T07:24:00Z</dcterms:created>
  <dcterms:modified xsi:type="dcterms:W3CDTF">2022-10-20T11:01:00Z</dcterms:modified>
</cp:coreProperties>
</file>