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C423" w14:textId="5D446DD9" w:rsidR="00FC3D91" w:rsidRPr="0052712F" w:rsidRDefault="00FC3D91" w:rsidP="00FC3D91">
      <w:pPr>
        <w:pStyle w:val="Nagwe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12F">
        <w:rPr>
          <w:rFonts w:ascii="Times New Roman" w:hAnsi="Times New Roman" w:cs="Times New Roman"/>
        </w:rPr>
        <w:t xml:space="preserve">Nr sprawy: </w:t>
      </w:r>
      <w:r w:rsidR="001F0BCC">
        <w:rPr>
          <w:rFonts w:ascii="Times New Roman" w:hAnsi="Times New Roman" w:cs="Times New Roman"/>
        </w:rPr>
        <w:t>WIW.DG.272.</w:t>
      </w:r>
      <w:r w:rsidR="00F4240E">
        <w:rPr>
          <w:rFonts w:ascii="Times New Roman" w:hAnsi="Times New Roman" w:cs="Times New Roman"/>
        </w:rPr>
        <w:t>6</w:t>
      </w:r>
      <w:r w:rsidR="001F0BCC">
        <w:rPr>
          <w:rFonts w:ascii="Times New Roman" w:hAnsi="Times New Roman" w:cs="Times New Roman"/>
        </w:rPr>
        <w:t>.2020</w:t>
      </w:r>
      <w:r w:rsidRPr="0052712F">
        <w:rPr>
          <w:rFonts w:ascii="Times New Roman" w:hAnsi="Times New Roman" w:cs="Times New Roman"/>
        </w:rPr>
        <w:tab/>
      </w:r>
      <w:r w:rsidR="00DD603B">
        <w:rPr>
          <w:rFonts w:ascii="Times New Roman" w:hAnsi="Times New Roman" w:cs="Times New Roman"/>
        </w:rPr>
        <w:tab/>
      </w:r>
      <w:r w:rsidRPr="0052712F">
        <w:rPr>
          <w:rFonts w:ascii="Times New Roman" w:hAnsi="Times New Roman" w:cs="Times New Roman"/>
        </w:rPr>
        <w:t xml:space="preserve">Załącznik nr </w:t>
      </w:r>
      <w:r w:rsidR="00F4240E">
        <w:rPr>
          <w:rFonts w:ascii="Times New Roman" w:hAnsi="Times New Roman" w:cs="Times New Roman"/>
        </w:rPr>
        <w:t>2</w:t>
      </w:r>
      <w:r w:rsidRPr="0052712F">
        <w:rPr>
          <w:rFonts w:ascii="Times New Roman" w:hAnsi="Times New Roman" w:cs="Times New Roman"/>
        </w:rPr>
        <w:t xml:space="preserve"> do SIWZ</w:t>
      </w:r>
    </w:p>
    <w:p w14:paraId="49314596" w14:textId="77777777" w:rsidR="00FC3D91" w:rsidRDefault="00FC3D91" w:rsidP="00FC3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7614A" w14:textId="00DC1BB3" w:rsidR="00A56AEC" w:rsidRPr="00E363FE" w:rsidRDefault="00903163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DE009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304C0" w:rsidRPr="00E363F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C590C" w:rsidRPr="00E363F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590C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76C068A" w14:textId="77777777" w:rsidR="0025380D" w:rsidRPr="00E363FE" w:rsidRDefault="0025380D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38785" w14:textId="77777777" w:rsidR="00FC3D91" w:rsidRPr="00FC3D91" w:rsidRDefault="00FC3D91" w:rsidP="00FC3D91">
      <w:pPr>
        <w:widowControl w:val="0"/>
        <w:overflowPunct w:val="0"/>
        <w:adjustRightInd w:val="0"/>
        <w:spacing w:after="2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zawarta w dniu ……………………… r., w Zielonej Górze pomiędzy: </w:t>
      </w:r>
    </w:p>
    <w:p w14:paraId="77B2CA4D" w14:textId="77777777" w:rsidR="00FC3D91" w:rsidRPr="00FC3D91" w:rsidRDefault="00FC3D91" w:rsidP="00FC3D91">
      <w:pPr>
        <w:widowControl w:val="0"/>
        <w:overflowPunct w:val="0"/>
        <w:adjustRightInd w:val="0"/>
        <w:spacing w:after="2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107EA74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Skarbem Państwa - Wojewódzkim Inspektoratem Weterynarii</w:t>
      </w:r>
      <w:r w:rsidR="00DE009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 Zielonej Górze</w:t>
      </w:r>
    </w:p>
    <w:p w14:paraId="47BA2EFE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 siedzibą przy ul. Botanicznej 14, 65-306 Zielona Góra, NIP 973-00-57-537, </w:t>
      </w:r>
    </w:p>
    <w:p w14:paraId="4CA9B1B8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zwanym dalej „</w:t>
      </w:r>
      <w:r w:rsidRPr="00FC3D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Zamawiającym</w:t>
      </w: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”, reprezentowanym przez:</w:t>
      </w:r>
    </w:p>
    <w:p w14:paraId="35D027F8" w14:textId="77777777" w:rsidR="008C590C" w:rsidRPr="00FC3D91" w:rsidRDefault="008C590C" w:rsidP="008C590C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………………………………………………………………………………...</w:t>
      </w:r>
    </w:p>
    <w:p w14:paraId="037EE0F4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 </w:t>
      </w:r>
    </w:p>
    <w:p w14:paraId="3588A3D1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………………………………………………………………………………...</w:t>
      </w:r>
    </w:p>
    <w:p w14:paraId="56016516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siedzibą w ………………………………, NIP .……………………….., wpisaną/</w:t>
      </w:r>
      <w:proofErr w:type="spellStart"/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ym</w:t>
      </w:r>
      <w:proofErr w:type="spellEnd"/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Krajowego Rejestru Sądowego Rejestru Przedsiębiorców pod numerem KRS ……………./ prowadzącym działalność gospodarczą na podstawie wpisu do CEIDG</w:t>
      </w:r>
    </w:p>
    <w:p w14:paraId="0E8FE6DF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reprezentowanym przez </w:t>
      </w:r>
    </w:p>
    <w:p w14:paraId="41989F60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………………………………………………………………………  </w:t>
      </w:r>
    </w:p>
    <w:p w14:paraId="1726FFB8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zwanym dalej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Wykonawcą</w:t>
      </w: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</w:p>
    <w:p w14:paraId="4E2CE127" w14:textId="77777777" w:rsidR="00FC3D91" w:rsidRPr="00FC3D91" w:rsidRDefault="00FC3D91" w:rsidP="00FC3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dalej łącznie zwane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Stronami, </w:t>
      </w:r>
    </w:p>
    <w:p w14:paraId="2AC66E8F" w14:textId="77777777" w:rsidR="004435E9" w:rsidRPr="00E363FE" w:rsidRDefault="004435E9" w:rsidP="00FC3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C322D" w14:textId="118C4D52" w:rsidR="009B7BF2" w:rsidRPr="009B7BF2" w:rsidRDefault="009B7BF2" w:rsidP="009B7B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</w:pP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po przeprowadzeniu postępowania o udzielenie zamówienia publicznego w trybie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przetargu nieograniczonego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na 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podstawie ustawy z dnia 29 stycznia 2004 r. – Prawo zamówień publicznych (Dz.U. z </w:t>
      </w:r>
      <w:r w:rsidR="008C59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2019</w:t>
      </w:r>
      <w:r w:rsidR="008C590C"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r. poz. </w:t>
      </w:r>
      <w:r w:rsidR="00DD60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1843 </w:t>
      </w:r>
      <w:r w:rsidR="005046C5" w:rsidRPr="005046C5">
        <w:rPr>
          <w:rFonts w:ascii="Times New Roman" w:hAnsi="Times New Roman" w:cs="Times New Roman"/>
          <w:i/>
          <w:sz w:val="24"/>
          <w:szCs w:val="24"/>
        </w:rPr>
        <w:t>ze zm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.),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w przedmiocie </w:t>
      </w:r>
      <w:bookmarkStart w:id="0" w:name="_Hlk509316175"/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„</w:t>
      </w:r>
      <w:r w:rsidR="001F0BC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Dostawa pożywek mikrobiologicznych</w:t>
      </w:r>
      <w:r w:rsidR="00F4240E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sypkich i suplementy do pożywek sypkich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” </w:t>
      </w:r>
      <w:r w:rsidR="001F0BC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WIW.DG.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272.</w:t>
      </w:r>
      <w:r w:rsidR="00F4240E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6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.20</w:t>
      </w:r>
      <w:r w:rsidR="001F0BC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20</w:t>
      </w:r>
      <w:bookmarkEnd w:id="0"/>
      <w:r w:rsidR="00DE0090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i wyborze oferty Wykonawcy.</w:t>
      </w:r>
    </w:p>
    <w:p w14:paraId="326DB41A" w14:textId="77777777" w:rsidR="00903163" w:rsidRPr="00E363FE" w:rsidRDefault="00903163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3156C" w14:textId="77777777" w:rsidR="00A56AEC" w:rsidRPr="00E363FE" w:rsidRDefault="00A56AEC" w:rsidP="00527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03163" w:rsidRPr="00E363FE">
        <w:rPr>
          <w:rFonts w:ascii="Times New Roman" w:hAnsi="Times New Roman" w:cs="Times New Roman"/>
          <w:sz w:val="24"/>
          <w:szCs w:val="24"/>
        </w:rPr>
        <w:t>.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C79B11E" w14:textId="41A62096" w:rsidR="006E745D" w:rsidRPr="00E363FE" w:rsidRDefault="00F356E7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Przedmiotem umowy jest dostawa</w:t>
      </w:r>
      <w:r w:rsidR="00F4240E">
        <w:rPr>
          <w:rFonts w:ascii="Times New Roman" w:hAnsi="Times New Roman" w:cs="Times New Roman"/>
          <w:sz w:val="24"/>
          <w:szCs w:val="24"/>
        </w:rPr>
        <w:t xml:space="preserve"> </w:t>
      </w:r>
      <w:r w:rsidR="001F0BCC">
        <w:rPr>
          <w:rFonts w:ascii="Times New Roman" w:hAnsi="Times New Roman" w:cs="Times New Roman"/>
          <w:sz w:val="24"/>
          <w:szCs w:val="24"/>
        </w:rPr>
        <w:t>pożywek mikrobiologicznych</w:t>
      </w:r>
      <w:r w:rsidR="00F4240E">
        <w:rPr>
          <w:rFonts w:ascii="Times New Roman" w:hAnsi="Times New Roman" w:cs="Times New Roman"/>
          <w:sz w:val="24"/>
          <w:szCs w:val="24"/>
        </w:rPr>
        <w:t xml:space="preserve"> sypkich i suplementów do pożywek sypkich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F4240E">
        <w:rPr>
          <w:rFonts w:ascii="Times New Roman" w:hAnsi="Times New Roman" w:cs="Times New Roman"/>
          <w:sz w:val="24"/>
          <w:szCs w:val="24"/>
        </w:rPr>
        <w:t>,</w:t>
      </w:r>
      <w:r w:rsidR="00085B63">
        <w:rPr>
          <w:rFonts w:ascii="Times New Roman" w:hAnsi="Times New Roman" w:cs="Times New Roman"/>
          <w:sz w:val="24"/>
          <w:szCs w:val="24"/>
        </w:rPr>
        <w:t xml:space="preserve"> zwanych dalej </w:t>
      </w:r>
      <w:r w:rsidR="001F0BCC">
        <w:rPr>
          <w:rFonts w:ascii="Times New Roman" w:hAnsi="Times New Roman" w:cs="Times New Roman"/>
          <w:sz w:val="24"/>
          <w:szCs w:val="24"/>
        </w:rPr>
        <w:t>pożywkami</w:t>
      </w:r>
      <w:r w:rsidR="00085B63">
        <w:rPr>
          <w:rFonts w:ascii="Times New Roman" w:hAnsi="Times New Roman" w:cs="Times New Roman"/>
          <w:sz w:val="24"/>
          <w:szCs w:val="24"/>
        </w:rPr>
        <w:t>,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FC3D91">
        <w:rPr>
          <w:rFonts w:ascii="Times New Roman" w:hAnsi="Times New Roman" w:cs="Times New Roman"/>
          <w:sz w:val="24"/>
          <w:szCs w:val="24"/>
        </w:rPr>
        <w:t>O</w:t>
      </w:r>
      <w:r w:rsidR="00B8449B" w:rsidRPr="00E363FE">
        <w:rPr>
          <w:rFonts w:ascii="Times New Roman" w:hAnsi="Times New Roman" w:cs="Times New Roman"/>
          <w:sz w:val="24"/>
          <w:szCs w:val="24"/>
        </w:rPr>
        <w:t>pisem przedmiotu zamówienia stanowiącym zał</w:t>
      </w:r>
      <w:r w:rsidR="00765980">
        <w:rPr>
          <w:rFonts w:ascii="Times New Roman" w:hAnsi="Times New Roman" w:cs="Times New Roman"/>
          <w:sz w:val="24"/>
          <w:szCs w:val="24"/>
        </w:rPr>
        <w:t>.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nr </w:t>
      </w:r>
      <w:r w:rsidR="00FD4502">
        <w:rPr>
          <w:rFonts w:ascii="Times New Roman" w:hAnsi="Times New Roman" w:cs="Times New Roman"/>
          <w:sz w:val="24"/>
          <w:szCs w:val="24"/>
        </w:rPr>
        <w:t>1 do umowy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oraz </w:t>
      </w:r>
      <w:r w:rsidR="00FC3D91">
        <w:rPr>
          <w:rFonts w:ascii="Times New Roman" w:hAnsi="Times New Roman" w:cs="Times New Roman"/>
          <w:sz w:val="24"/>
          <w:szCs w:val="24"/>
        </w:rPr>
        <w:t>F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ormularzem cenowym stanowiącym zał. nr </w:t>
      </w:r>
      <w:r w:rsidR="00F4240E">
        <w:rPr>
          <w:rFonts w:ascii="Times New Roman" w:hAnsi="Times New Roman" w:cs="Times New Roman"/>
          <w:sz w:val="24"/>
          <w:szCs w:val="24"/>
        </w:rPr>
        <w:t>2</w:t>
      </w:r>
      <w:r w:rsidR="00FD4502">
        <w:rPr>
          <w:rFonts w:ascii="Times New Roman" w:hAnsi="Times New Roman" w:cs="Times New Roman"/>
          <w:sz w:val="24"/>
          <w:szCs w:val="24"/>
        </w:rPr>
        <w:t xml:space="preserve"> do umowy</w:t>
      </w:r>
      <w:r w:rsidR="00B8449B" w:rsidRPr="00E363FE">
        <w:rPr>
          <w:rFonts w:ascii="Times New Roman" w:hAnsi="Times New Roman" w:cs="Times New Roman"/>
          <w:sz w:val="24"/>
          <w:szCs w:val="24"/>
        </w:rPr>
        <w:t>.</w:t>
      </w:r>
    </w:p>
    <w:p w14:paraId="738CA06A" w14:textId="2B8FD54D" w:rsidR="009F6F93" w:rsidRDefault="00A56AEC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Wykonawca oś</w:t>
      </w:r>
      <w:r w:rsidR="0025380D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wiadcza, że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dostarczone </w:t>
      </w:r>
      <w:r w:rsidR="001F0BCC">
        <w:rPr>
          <w:rFonts w:ascii="Times New Roman" w:hAnsi="Times New Roman" w:cs="Times New Roman"/>
          <w:color w:val="000000" w:themeColor="text1"/>
          <w:sz w:val="24"/>
          <w:szCs w:val="24"/>
        </w:rPr>
        <w:t>pożywki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spełnia</w:t>
      </w:r>
      <w:r w:rsidR="0052712F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DE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5E9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wszelkie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normy jakoś</w:t>
      </w:r>
      <w:r w:rsidR="009F6F93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ciowe.</w:t>
      </w:r>
    </w:p>
    <w:p w14:paraId="74F2FE83" w14:textId="77777777" w:rsidR="004D7E47" w:rsidRPr="004D7E47" w:rsidRDefault="004D7E47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każde wezwanie Zamawiającego Wykonawca zobowiązany jest do przedstawienia wszelkich certyfikatów, zezwoleń i innych dokumentów niezbędnych do realizacji przedmiotu umowy, 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pisem przedmiotu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1AD91C" w14:textId="77777777" w:rsidR="0074096F" w:rsidRPr="000A35F1" w:rsidRDefault="0074096F" w:rsidP="005B649D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dołączenia </w:t>
      </w:r>
      <w:r w:rsidR="00143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każdej dostawie </w:t>
      </w:r>
      <w:r w:rsidRPr="0074096F">
        <w:rPr>
          <w:rFonts w:ascii="Times New Roman" w:hAnsi="Times New Roman" w:cs="Times New Roman"/>
          <w:color w:val="000000" w:themeColor="text1"/>
          <w:sz w:val="24"/>
          <w:szCs w:val="24"/>
        </w:rPr>
        <w:t>aktualnych</w:t>
      </w:r>
      <w:r w:rsidR="000A3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0A35F1">
        <w:rPr>
          <w:rFonts w:ascii="Times New Roman" w:hAnsi="Times New Roman" w:cs="Times New Roman"/>
          <w:sz w:val="24"/>
          <w:szCs w:val="24"/>
        </w:rPr>
        <w:t>ertyfikatów</w:t>
      </w:r>
      <w:r w:rsidR="000A35F1">
        <w:rPr>
          <w:rFonts w:ascii="Times New Roman" w:hAnsi="Times New Roman" w:cs="Times New Roman"/>
          <w:sz w:val="24"/>
          <w:szCs w:val="24"/>
        </w:rPr>
        <w:t xml:space="preserve"> Kontroli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0A35F1">
        <w:rPr>
          <w:rFonts w:ascii="Times New Roman" w:hAnsi="Times New Roman" w:cs="Times New Roman"/>
          <w:sz w:val="24"/>
          <w:szCs w:val="24"/>
        </w:rPr>
        <w:t>J</w:t>
      </w:r>
      <w:r w:rsidRPr="000A35F1">
        <w:rPr>
          <w:rFonts w:ascii="Times New Roman" w:hAnsi="Times New Roman" w:cs="Times New Roman"/>
          <w:sz w:val="24"/>
          <w:szCs w:val="24"/>
        </w:rPr>
        <w:t xml:space="preserve">akości w wersji </w:t>
      </w:r>
      <w:r w:rsidR="00E66569">
        <w:rPr>
          <w:rFonts w:ascii="Times New Roman" w:hAnsi="Times New Roman" w:cs="Times New Roman"/>
          <w:sz w:val="24"/>
          <w:szCs w:val="24"/>
        </w:rPr>
        <w:t xml:space="preserve">papierowej lub </w:t>
      </w:r>
      <w:r w:rsidR="001434CD">
        <w:rPr>
          <w:rFonts w:ascii="Times New Roman" w:hAnsi="Times New Roman" w:cs="Times New Roman"/>
          <w:sz w:val="24"/>
          <w:szCs w:val="24"/>
        </w:rPr>
        <w:t xml:space="preserve">udostępnienia na </w:t>
      </w:r>
      <w:r w:rsidR="00C546A1">
        <w:rPr>
          <w:rFonts w:ascii="Times New Roman" w:hAnsi="Times New Roman" w:cs="Times New Roman"/>
          <w:sz w:val="24"/>
          <w:szCs w:val="24"/>
        </w:rPr>
        <w:t xml:space="preserve">własnej </w:t>
      </w:r>
      <w:r w:rsidR="000A35F1">
        <w:rPr>
          <w:rFonts w:ascii="Times New Roman" w:hAnsi="Times New Roman" w:cs="Times New Roman"/>
          <w:sz w:val="24"/>
          <w:szCs w:val="24"/>
        </w:rPr>
        <w:t>stronie internetowej zgodnie z Opisem przedmiotu zamówienia.</w:t>
      </w:r>
    </w:p>
    <w:p w14:paraId="0607C1D8" w14:textId="77777777" w:rsidR="00E02ECF" w:rsidRPr="00D71D49" w:rsidRDefault="00E02ECF" w:rsidP="00D71D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ECF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Pr="00E0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konsultacji merytorycznych, </w:t>
      </w:r>
      <w:r w:rsidRPr="00E02ECF">
        <w:rPr>
          <w:rFonts w:ascii="Times New Roman" w:eastAsia="Arial" w:hAnsi="Times New Roman" w:cs="Times New Roman"/>
          <w:color w:val="000000"/>
          <w:sz w:val="24"/>
          <w:szCs w:val="24"/>
        </w:rPr>
        <w:t>drogą</w:t>
      </w:r>
      <w:r w:rsidR="0087004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elektroniczną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A57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adres mailowy wskazany w </w:t>
      </w:r>
      <w:r w:rsidR="0020756E"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>§ 2 ust. 8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umowy</w:t>
      </w:r>
      <w:r w:rsidR="00DE009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D6DB9"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>lub</w:t>
      </w:r>
      <w:r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telefoniczną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2A4378F" w14:textId="77777777" w:rsidR="00C300CF" w:rsidRPr="00E363FE" w:rsidRDefault="00C300CF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45CB7" w14:textId="77777777" w:rsidR="00A56AEC" w:rsidRPr="00E363FE" w:rsidRDefault="0025380D" w:rsidP="00527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A71C23">
        <w:rPr>
          <w:rFonts w:ascii="Times New Roman" w:hAnsi="Times New Roman" w:cs="Times New Roman"/>
          <w:b/>
          <w:bCs/>
          <w:sz w:val="24"/>
          <w:szCs w:val="24"/>
        </w:rPr>
        <w:t xml:space="preserve"> I SPOSÓB 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REALIZACJI UMOWY</w:t>
      </w:r>
    </w:p>
    <w:p w14:paraId="37092998" w14:textId="6EA760BD" w:rsidR="00A71C23" w:rsidRPr="00A71C23" w:rsidRDefault="008C590C" w:rsidP="00657FF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przedmiotu umowy</w:t>
      </w:r>
      <w:r w:rsidR="00A56AEC" w:rsidRPr="00A71C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40E">
        <w:rPr>
          <w:rFonts w:ascii="Times New Roman" w:hAnsi="Times New Roman" w:cs="Times New Roman"/>
          <w:sz w:val="24"/>
          <w:szCs w:val="24"/>
        </w:rPr>
        <w:t xml:space="preserve">14 dni kalendarzowych od dnia podpisania umowy. </w:t>
      </w:r>
    </w:p>
    <w:p w14:paraId="50AD6702" w14:textId="17DB7CE5" w:rsidR="00A71C23" w:rsidRDefault="00A56AEC" w:rsidP="002F3944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>Do obowiązków Wykonawcy nale</w:t>
      </w:r>
      <w:r w:rsidR="0025380D" w:rsidRPr="00A71C23">
        <w:rPr>
          <w:rFonts w:ascii="Times New Roman" w:hAnsi="Times New Roman" w:cs="Times New Roman"/>
          <w:sz w:val="24"/>
          <w:szCs w:val="24"/>
        </w:rPr>
        <w:t>ż</w:t>
      </w:r>
      <w:r w:rsidR="00085B63" w:rsidRPr="00A71C23">
        <w:rPr>
          <w:rFonts w:ascii="Times New Roman" w:hAnsi="Times New Roman" w:cs="Times New Roman"/>
          <w:sz w:val="24"/>
          <w:szCs w:val="24"/>
        </w:rPr>
        <w:t xml:space="preserve">y </w:t>
      </w:r>
      <w:r w:rsidR="00D955C0" w:rsidRPr="00A71C23">
        <w:rPr>
          <w:rFonts w:ascii="Times New Roman" w:hAnsi="Times New Roman" w:cs="Times New Roman"/>
          <w:sz w:val="24"/>
          <w:szCs w:val="24"/>
        </w:rPr>
        <w:t>dos</w:t>
      </w:r>
      <w:r w:rsidR="00A513FE" w:rsidRPr="00A71C23">
        <w:rPr>
          <w:rFonts w:ascii="Times New Roman" w:hAnsi="Times New Roman" w:cs="Times New Roman"/>
          <w:sz w:val="24"/>
          <w:szCs w:val="24"/>
        </w:rPr>
        <w:t xml:space="preserve">tarczanie </w:t>
      </w:r>
      <w:r w:rsidR="001F0BCC">
        <w:rPr>
          <w:rFonts w:ascii="Times New Roman" w:hAnsi="Times New Roman" w:cs="Times New Roman"/>
          <w:sz w:val="24"/>
          <w:szCs w:val="24"/>
        </w:rPr>
        <w:t>pożywek</w:t>
      </w:r>
      <w:r w:rsidR="00A513FE" w:rsidRPr="00A71C23">
        <w:rPr>
          <w:rFonts w:ascii="Times New Roman" w:hAnsi="Times New Roman" w:cs="Times New Roman"/>
          <w:sz w:val="24"/>
          <w:szCs w:val="24"/>
        </w:rPr>
        <w:t xml:space="preserve"> do </w:t>
      </w:r>
      <w:r w:rsidR="001F0BCC">
        <w:rPr>
          <w:rFonts w:ascii="Times New Roman" w:hAnsi="Times New Roman" w:cs="Times New Roman"/>
          <w:sz w:val="24"/>
          <w:szCs w:val="24"/>
        </w:rPr>
        <w:t>Wojewódzkiego Inspektoratu Weterynarii w Zielonej Górze,</w:t>
      </w:r>
      <w:r w:rsidR="00D955C0" w:rsidRPr="00A71C23">
        <w:rPr>
          <w:rFonts w:ascii="Times New Roman" w:hAnsi="Times New Roman" w:cs="Times New Roman"/>
          <w:sz w:val="24"/>
          <w:szCs w:val="24"/>
        </w:rPr>
        <w:t xml:space="preserve"> </w:t>
      </w:r>
      <w:r w:rsidR="001F0BCC">
        <w:rPr>
          <w:rFonts w:ascii="Times New Roman" w:hAnsi="Times New Roman" w:cs="Times New Roman"/>
          <w:sz w:val="24"/>
          <w:szCs w:val="24"/>
        </w:rPr>
        <w:t>ul. Bohaterów Warszawy 4, 66-400 Gorzów Wielkopolski.</w:t>
      </w:r>
    </w:p>
    <w:p w14:paraId="1BDD5566" w14:textId="54BCCDBA" w:rsidR="00AC0E9F" w:rsidRDefault="00436A92" w:rsidP="00AC0E9F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dostawę </w:t>
      </w:r>
      <w:r w:rsidR="001F0BCC">
        <w:rPr>
          <w:rFonts w:ascii="Times New Roman" w:hAnsi="Times New Roman" w:cs="Times New Roman"/>
          <w:sz w:val="24"/>
          <w:szCs w:val="24"/>
        </w:rPr>
        <w:t>pożywek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441127" w:rsidRPr="00A71C23">
        <w:rPr>
          <w:rFonts w:ascii="Times New Roman" w:hAnsi="Times New Roman" w:cs="Times New Roman"/>
          <w:sz w:val="24"/>
          <w:szCs w:val="24"/>
        </w:rPr>
        <w:t xml:space="preserve">z uwzględnieniem warunków transportu (temp. i czas przewozu) wymaganych dla danego rodzaju </w:t>
      </w:r>
      <w:r w:rsidR="001F0BCC">
        <w:rPr>
          <w:rFonts w:ascii="Times New Roman" w:hAnsi="Times New Roman" w:cs="Times New Roman"/>
          <w:sz w:val="24"/>
          <w:szCs w:val="24"/>
        </w:rPr>
        <w:t>pożywek)</w:t>
      </w:r>
      <w:r w:rsidR="00441127" w:rsidRPr="00A71C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21E254" w14:textId="623BC017" w:rsidR="00AC0E9F" w:rsidRDefault="008F7F23" w:rsidP="00AC0E9F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W</w:t>
      </w:r>
      <w:r w:rsidR="001862ED" w:rsidRPr="00AC0E9F">
        <w:rPr>
          <w:rFonts w:ascii="Times New Roman" w:hAnsi="Times New Roman" w:cs="Times New Roman"/>
          <w:sz w:val="24"/>
          <w:szCs w:val="24"/>
        </w:rPr>
        <w:t xml:space="preserve">ykonawca ponosi </w:t>
      </w:r>
      <w:r w:rsidR="00085B63" w:rsidRPr="00AC0E9F">
        <w:rPr>
          <w:rFonts w:ascii="Times New Roman" w:hAnsi="Times New Roman" w:cs="Times New Roman"/>
          <w:sz w:val="24"/>
          <w:szCs w:val="24"/>
        </w:rPr>
        <w:t xml:space="preserve">pełną </w:t>
      </w:r>
      <w:r w:rsidR="001862ED" w:rsidRPr="00AC0E9F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="00A56AEC" w:rsidRPr="00AC0E9F">
        <w:rPr>
          <w:rFonts w:ascii="Times New Roman" w:hAnsi="Times New Roman" w:cs="Times New Roman"/>
          <w:sz w:val="24"/>
          <w:szCs w:val="24"/>
        </w:rPr>
        <w:t>za dostarczone</w:t>
      </w:r>
      <w:r w:rsidR="005B649D">
        <w:rPr>
          <w:rFonts w:ascii="Times New Roman" w:hAnsi="Times New Roman" w:cs="Times New Roman"/>
          <w:sz w:val="24"/>
          <w:szCs w:val="24"/>
        </w:rPr>
        <w:t xml:space="preserve"> </w:t>
      </w:r>
      <w:r w:rsidR="001F0BCC">
        <w:rPr>
          <w:rFonts w:ascii="Times New Roman" w:hAnsi="Times New Roman" w:cs="Times New Roman"/>
          <w:sz w:val="24"/>
          <w:szCs w:val="24"/>
        </w:rPr>
        <w:t>pożywek</w:t>
      </w:r>
      <w:r w:rsidR="005B649D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C0E9F">
        <w:rPr>
          <w:rFonts w:ascii="Times New Roman" w:hAnsi="Times New Roman" w:cs="Times New Roman"/>
          <w:sz w:val="24"/>
          <w:szCs w:val="24"/>
        </w:rPr>
        <w:t>i ich ewentualne uszkodzenia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C0E9F">
        <w:rPr>
          <w:rFonts w:ascii="Times New Roman" w:hAnsi="Times New Roman" w:cs="Times New Roman"/>
          <w:sz w:val="24"/>
          <w:szCs w:val="24"/>
        </w:rPr>
        <w:t>podczas transportu</w:t>
      </w:r>
      <w:r w:rsidR="00006BEE" w:rsidRPr="00AC0E9F">
        <w:rPr>
          <w:rFonts w:ascii="Times New Roman" w:hAnsi="Times New Roman" w:cs="Times New Roman"/>
          <w:sz w:val="24"/>
          <w:szCs w:val="24"/>
        </w:rPr>
        <w:t>,</w:t>
      </w:r>
      <w:r w:rsidR="00A56AEC" w:rsidRPr="00AC0E9F">
        <w:rPr>
          <w:rFonts w:ascii="Times New Roman" w:hAnsi="Times New Roman" w:cs="Times New Roman"/>
          <w:sz w:val="24"/>
          <w:szCs w:val="24"/>
        </w:rPr>
        <w:t xml:space="preserve"> a</w:t>
      </w:r>
      <w:r w:rsidR="009050F1" w:rsidRPr="00AC0E9F">
        <w:rPr>
          <w:rFonts w:ascii="Times New Roman" w:hAnsi="Times New Roman" w:cs="Times New Roman"/>
          <w:sz w:val="24"/>
          <w:szCs w:val="24"/>
        </w:rPr>
        <w:t>ż</w:t>
      </w:r>
      <w:r w:rsidR="00A56AEC" w:rsidRPr="00AC0E9F">
        <w:rPr>
          <w:rFonts w:ascii="Times New Roman" w:hAnsi="Times New Roman" w:cs="Times New Roman"/>
          <w:sz w:val="24"/>
          <w:szCs w:val="24"/>
        </w:rPr>
        <w:t xml:space="preserve"> do momentu dostawy</w:t>
      </w:r>
      <w:r w:rsidR="00F24431" w:rsidRPr="00AC0E9F">
        <w:rPr>
          <w:rFonts w:ascii="Times New Roman" w:hAnsi="Times New Roman" w:cs="Times New Roman"/>
          <w:sz w:val="24"/>
          <w:szCs w:val="24"/>
        </w:rPr>
        <w:t xml:space="preserve"> i odbioru przez Zamawiającego bez uwag</w:t>
      </w:r>
      <w:r w:rsidR="00006BEE" w:rsidRPr="00AC0E9F">
        <w:rPr>
          <w:rFonts w:ascii="Times New Roman" w:hAnsi="Times New Roman" w:cs="Times New Roman"/>
          <w:sz w:val="24"/>
          <w:szCs w:val="24"/>
        </w:rPr>
        <w:t>.</w:t>
      </w:r>
    </w:p>
    <w:p w14:paraId="4FF473CD" w14:textId="2FECDDCE" w:rsidR="00893431" w:rsidRDefault="00006BEE" w:rsidP="00893431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Wykonawca zobowiązany jest do d</w:t>
      </w:r>
      <w:r w:rsidR="009050F1" w:rsidRPr="00AC0E9F">
        <w:rPr>
          <w:rFonts w:ascii="Times New Roman" w:hAnsi="Times New Roman" w:cs="Times New Roman"/>
          <w:sz w:val="24"/>
          <w:szCs w:val="24"/>
        </w:rPr>
        <w:t>ostarcz</w:t>
      </w:r>
      <w:r w:rsidRPr="00AC0E9F">
        <w:rPr>
          <w:rFonts w:ascii="Times New Roman" w:hAnsi="Times New Roman" w:cs="Times New Roman"/>
          <w:sz w:val="24"/>
          <w:szCs w:val="24"/>
        </w:rPr>
        <w:t>e</w:t>
      </w:r>
      <w:r w:rsidR="009050F1" w:rsidRPr="00AC0E9F">
        <w:rPr>
          <w:rFonts w:ascii="Times New Roman" w:hAnsi="Times New Roman" w:cs="Times New Roman"/>
          <w:sz w:val="24"/>
          <w:szCs w:val="24"/>
        </w:rPr>
        <w:t>ni</w:t>
      </w:r>
      <w:r w:rsidR="00057236">
        <w:rPr>
          <w:rFonts w:ascii="Times New Roman" w:hAnsi="Times New Roman" w:cs="Times New Roman"/>
          <w:sz w:val="24"/>
          <w:szCs w:val="24"/>
        </w:rPr>
        <w:t>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1F0BCC">
        <w:rPr>
          <w:rFonts w:ascii="Times New Roman" w:hAnsi="Times New Roman" w:cs="Times New Roman"/>
          <w:sz w:val="24"/>
          <w:szCs w:val="24"/>
        </w:rPr>
        <w:t>pożywek</w:t>
      </w:r>
      <w:r w:rsidR="00E66569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C0E9F">
        <w:rPr>
          <w:rFonts w:ascii="Times New Roman" w:hAnsi="Times New Roman" w:cs="Times New Roman"/>
          <w:sz w:val="24"/>
          <w:szCs w:val="24"/>
        </w:rPr>
        <w:t>fabrycznie nowych i wolnych od wad,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A513FE" w:rsidRPr="00AC0E9F">
        <w:rPr>
          <w:rFonts w:ascii="Times New Roman" w:hAnsi="Times New Roman" w:cs="Times New Roman"/>
          <w:sz w:val="24"/>
          <w:szCs w:val="24"/>
        </w:rPr>
        <w:t xml:space="preserve">oryginalnie </w:t>
      </w:r>
      <w:r w:rsidR="00A56AEC" w:rsidRPr="00AC0E9F">
        <w:rPr>
          <w:rFonts w:ascii="Times New Roman" w:hAnsi="Times New Roman" w:cs="Times New Roman"/>
          <w:sz w:val="24"/>
          <w:szCs w:val="24"/>
        </w:rPr>
        <w:t>zapakowanych, w stanie nienaruszonym, a tak</w:t>
      </w:r>
      <w:r w:rsidR="009050F1" w:rsidRPr="00AC0E9F">
        <w:rPr>
          <w:rFonts w:ascii="Times New Roman" w:hAnsi="Times New Roman" w:cs="Times New Roman"/>
          <w:sz w:val="24"/>
          <w:szCs w:val="24"/>
        </w:rPr>
        <w:t xml:space="preserve">że oznaczonych zgodnie </w:t>
      </w:r>
      <w:r w:rsidR="00A56AEC" w:rsidRPr="00AC0E9F">
        <w:rPr>
          <w:rFonts w:ascii="Times New Roman" w:hAnsi="Times New Roman" w:cs="Times New Roman"/>
          <w:sz w:val="24"/>
          <w:szCs w:val="24"/>
        </w:rPr>
        <w:t>z obowiązującymi przepisami</w:t>
      </w:r>
      <w:r w:rsidR="00E363FE" w:rsidRPr="00AC0E9F">
        <w:rPr>
          <w:rFonts w:ascii="Times New Roman" w:hAnsi="Times New Roman" w:cs="Times New Roman"/>
          <w:sz w:val="24"/>
          <w:szCs w:val="24"/>
        </w:rPr>
        <w:t>.</w:t>
      </w:r>
    </w:p>
    <w:p w14:paraId="700B5DA8" w14:textId="77777777" w:rsidR="00893431" w:rsidRPr="00893431" w:rsidRDefault="00893431" w:rsidP="00893431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Strony wyznaczają następujące osoby uprawnione do kontaktu w trakcie realizacji umowy:</w:t>
      </w:r>
    </w:p>
    <w:p w14:paraId="7F14DC3B" w14:textId="77777777" w:rsidR="00893431" w:rsidRPr="00893431" w:rsidRDefault="00893431" w:rsidP="00893431">
      <w:pPr>
        <w:numPr>
          <w:ilvl w:val="0"/>
          <w:numId w:val="35"/>
        </w:numPr>
        <w:tabs>
          <w:tab w:val="left" w:pos="360"/>
        </w:tabs>
        <w:spacing w:after="5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po stronie Zamawiającego:</w:t>
      </w:r>
    </w:p>
    <w:p w14:paraId="5E51BA58" w14:textId="77777777" w:rsidR="00893431" w:rsidRPr="00893431" w:rsidRDefault="00893431" w:rsidP="00893431">
      <w:pPr>
        <w:tabs>
          <w:tab w:val="left" w:pos="360"/>
        </w:tabs>
        <w:spacing w:after="5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……………………….., nr tel. ………………..., e-mail…………………………….. </w:t>
      </w:r>
    </w:p>
    <w:p w14:paraId="0066A601" w14:textId="77777777" w:rsidR="00893431" w:rsidRPr="00893431" w:rsidRDefault="00893431" w:rsidP="00893431">
      <w:pPr>
        <w:numPr>
          <w:ilvl w:val="0"/>
          <w:numId w:val="35"/>
        </w:numPr>
        <w:tabs>
          <w:tab w:val="left" w:pos="360"/>
        </w:tabs>
        <w:spacing w:after="5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po stronie Wykonawcy:</w:t>
      </w:r>
    </w:p>
    <w:p w14:paraId="7CFB1448" w14:textId="77777777" w:rsidR="00893431" w:rsidRPr="00893431" w:rsidRDefault="00893431" w:rsidP="00893431">
      <w:pPr>
        <w:spacing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……………………….., nr tel. ………………..., e-mail…………………………….. .</w:t>
      </w:r>
    </w:p>
    <w:p w14:paraId="4745F688" w14:textId="77777777" w:rsidR="0011576F" w:rsidRPr="00E363FE" w:rsidRDefault="0011576F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FA8AE" w14:textId="77777777" w:rsidR="00A56AEC" w:rsidRPr="00E363FE" w:rsidRDefault="0011576F" w:rsidP="00A71C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C0E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63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1C23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0DC6FCEC" w14:textId="0579919E" w:rsidR="00721187" w:rsidRPr="00E363FE" w:rsidRDefault="00AC0E9F" w:rsidP="00E363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m</w:t>
      </w:r>
      <w:r w:rsidR="00A56AEC" w:rsidRPr="00E363FE">
        <w:rPr>
          <w:rFonts w:ascii="Times New Roman" w:hAnsi="Times New Roman" w:cs="Times New Roman"/>
          <w:sz w:val="24"/>
          <w:szCs w:val="24"/>
        </w:rPr>
        <w:t>aksyma</w:t>
      </w:r>
      <w:r w:rsidR="0011576F" w:rsidRPr="00E363FE">
        <w:rPr>
          <w:rFonts w:ascii="Times New Roman" w:hAnsi="Times New Roman" w:cs="Times New Roman"/>
          <w:sz w:val="24"/>
          <w:szCs w:val="24"/>
        </w:rPr>
        <w:t>lne wynagrodzenie za wykonanie p</w:t>
      </w:r>
      <w:r w:rsidR="00A56AEC" w:rsidRPr="00E363FE">
        <w:rPr>
          <w:rFonts w:ascii="Times New Roman" w:hAnsi="Times New Roman" w:cs="Times New Roman"/>
          <w:sz w:val="24"/>
          <w:szCs w:val="24"/>
        </w:rPr>
        <w:t xml:space="preserve">rzedmiotu </w:t>
      </w:r>
      <w:r w:rsidR="00E363FE">
        <w:rPr>
          <w:rFonts w:ascii="Times New Roman" w:hAnsi="Times New Roman" w:cs="Times New Roman"/>
          <w:sz w:val="24"/>
          <w:szCs w:val="24"/>
        </w:rPr>
        <w:t>u</w:t>
      </w:r>
      <w:r w:rsidR="00A56AEC" w:rsidRPr="00E363FE">
        <w:rPr>
          <w:rFonts w:ascii="Times New Roman" w:hAnsi="Times New Roman" w:cs="Times New Roman"/>
          <w:sz w:val="24"/>
          <w:szCs w:val="24"/>
        </w:rPr>
        <w:t xml:space="preserve">mowy ustala się 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na </w:t>
      </w:r>
      <w:r w:rsidR="00A56AEC" w:rsidRPr="00E363FE">
        <w:rPr>
          <w:rFonts w:ascii="Times New Roman" w:hAnsi="Times New Roman" w:cs="Times New Roman"/>
          <w:sz w:val="24"/>
          <w:szCs w:val="24"/>
        </w:rPr>
        <w:t>kwo</w:t>
      </w:r>
      <w:r w:rsidR="00907921">
        <w:rPr>
          <w:rFonts w:ascii="Times New Roman" w:hAnsi="Times New Roman" w:cs="Times New Roman"/>
          <w:sz w:val="24"/>
          <w:szCs w:val="24"/>
        </w:rPr>
        <w:t>tę</w:t>
      </w:r>
      <w:r w:rsidR="00403D9E" w:rsidRPr="00E363FE">
        <w:rPr>
          <w:rFonts w:ascii="Times New Roman" w:hAnsi="Times New Roman" w:cs="Times New Roman"/>
          <w:sz w:val="24"/>
          <w:szCs w:val="24"/>
        </w:rPr>
        <w:t>…..……</w:t>
      </w:r>
      <w:r w:rsidR="0020756E">
        <w:rPr>
          <w:rFonts w:ascii="Times New Roman" w:hAnsi="Times New Roman" w:cs="Times New Roman"/>
          <w:sz w:val="24"/>
          <w:szCs w:val="24"/>
        </w:rPr>
        <w:t xml:space="preserve">zł. </w:t>
      </w:r>
      <w:r w:rsidR="00E363FE">
        <w:rPr>
          <w:rFonts w:ascii="Times New Roman" w:hAnsi="Times New Roman" w:cs="Times New Roman"/>
          <w:sz w:val="24"/>
          <w:szCs w:val="24"/>
        </w:rPr>
        <w:t xml:space="preserve">brutto </w:t>
      </w:r>
      <w:r w:rsidR="00253704" w:rsidRPr="00E363FE">
        <w:rPr>
          <w:rFonts w:ascii="Times New Roman" w:hAnsi="Times New Roman" w:cs="Times New Roman"/>
          <w:sz w:val="24"/>
          <w:szCs w:val="24"/>
        </w:rPr>
        <w:t>(słownie:</w:t>
      </w:r>
      <w:r w:rsidR="00E363FE">
        <w:rPr>
          <w:rFonts w:ascii="Times New Roman" w:hAnsi="Times New Roman" w:cs="Times New Roman"/>
          <w:sz w:val="24"/>
          <w:szCs w:val="24"/>
        </w:rPr>
        <w:t>…………</w:t>
      </w:r>
      <w:r w:rsidR="008C590C">
        <w:rPr>
          <w:rFonts w:ascii="Times New Roman" w:hAnsi="Times New Roman" w:cs="Times New Roman"/>
          <w:sz w:val="24"/>
          <w:szCs w:val="24"/>
        </w:rPr>
        <w:t>…</w:t>
      </w:r>
      <w:r w:rsidR="00DE0090">
        <w:rPr>
          <w:rFonts w:ascii="Times New Roman" w:hAnsi="Times New Roman" w:cs="Times New Roman"/>
          <w:sz w:val="24"/>
          <w:szCs w:val="24"/>
        </w:rPr>
        <w:t>….</w:t>
      </w:r>
      <w:r w:rsidR="00E363FE">
        <w:rPr>
          <w:rFonts w:ascii="Times New Roman" w:hAnsi="Times New Roman" w:cs="Times New Roman"/>
          <w:sz w:val="24"/>
          <w:szCs w:val="24"/>
        </w:rPr>
        <w:t>……</w:t>
      </w:r>
      <w:r w:rsidR="008C590C">
        <w:rPr>
          <w:rFonts w:ascii="Times New Roman" w:hAnsi="Times New Roman" w:cs="Times New Roman"/>
          <w:sz w:val="24"/>
          <w:szCs w:val="24"/>
        </w:rPr>
        <w:t>.</w:t>
      </w:r>
      <w:r w:rsidR="00E363FE">
        <w:rPr>
          <w:rFonts w:ascii="Times New Roman" w:hAnsi="Times New Roman" w:cs="Times New Roman"/>
          <w:sz w:val="24"/>
          <w:szCs w:val="24"/>
        </w:rPr>
        <w:t>…</w:t>
      </w:r>
      <w:r w:rsidR="00403D9E" w:rsidRPr="00E363F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03D9E" w:rsidRPr="00E363FE">
        <w:rPr>
          <w:rFonts w:ascii="Times New Roman" w:hAnsi="Times New Roman" w:cs="Times New Roman"/>
          <w:sz w:val="24"/>
          <w:szCs w:val="24"/>
        </w:rPr>
        <w:t>..</w:t>
      </w:r>
      <w:r w:rsidR="0020756E">
        <w:rPr>
          <w:rFonts w:ascii="Times New Roman" w:hAnsi="Times New Roman" w:cs="Times New Roman"/>
          <w:sz w:val="24"/>
          <w:szCs w:val="24"/>
        </w:rPr>
        <w:t xml:space="preserve">złotych </w:t>
      </w:r>
      <w:r w:rsidR="008C590C">
        <w:rPr>
          <w:rFonts w:ascii="Times New Roman" w:hAnsi="Times New Roman" w:cs="Times New Roman"/>
          <w:sz w:val="24"/>
          <w:szCs w:val="24"/>
        </w:rPr>
        <w:t xml:space="preserve"> …/100 </w:t>
      </w:r>
      <w:r w:rsidR="0020756E">
        <w:rPr>
          <w:rFonts w:ascii="Times New Roman" w:hAnsi="Times New Roman" w:cs="Times New Roman"/>
          <w:sz w:val="24"/>
          <w:szCs w:val="24"/>
        </w:rPr>
        <w:t>brutto</w:t>
      </w:r>
      <w:r w:rsidR="00814DF3" w:rsidRPr="00E363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197D1" w14:textId="417CCC64" w:rsidR="00A56AEC" w:rsidRPr="00E363FE" w:rsidRDefault="00A56AEC" w:rsidP="00E363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lastRenderedPageBreak/>
        <w:t xml:space="preserve">Wynagrodzenie Wykonawcy, o którym mowa w ust. 1, zawiera cenę </w:t>
      </w:r>
      <w:r w:rsidR="00762D41" w:rsidRPr="00E363FE">
        <w:rPr>
          <w:rFonts w:ascii="Times New Roman" w:hAnsi="Times New Roman" w:cs="Times New Roman"/>
          <w:sz w:val="24"/>
          <w:szCs w:val="24"/>
        </w:rPr>
        <w:t xml:space="preserve">za wykonanie </w:t>
      </w:r>
      <w:r w:rsidR="008124A7" w:rsidRPr="00E363FE">
        <w:rPr>
          <w:rFonts w:ascii="Times New Roman" w:hAnsi="Times New Roman" w:cs="Times New Roman"/>
          <w:sz w:val="24"/>
          <w:szCs w:val="24"/>
        </w:rPr>
        <w:t>przedmiotu u</w:t>
      </w:r>
      <w:r w:rsidRPr="00E363FE">
        <w:rPr>
          <w:rFonts w:ascii="Times New Roman" w:hAnsi="Times New Roman" w:cs="Times New Roman"/>
          <w:sz w:val="24"/>
          <w:szCs w:val="24"/>
        </w:rPr>
        <w:t>mowy</w:t>
      </w:r>
      <w:r w:rsidR="0020756E">
        <w:rPr>
          <w:rFonts w:ascii="Times New Roman" w:hAnsi="Times New Roman" w:cs="Times New Roman"/>
          <w:sz w:val="24"/>
          <w:szCs w:val="24"/>
        </w:rPr>
        <w:t xml:space="preserve"> wraz z wszelkimi kosztami jakie mogą powstać w trakcie realizacji umowy</w:t>
      </w:r>
      <w:r w:rsidR="004E73D4">
        <w:rPr>
          <w:rFonts w:ascii="Times New Roman" w:hAnsi="Times New Roman" w:cs="Times New Roman"/>
          <w:sz w:val="24"/>
          <w:szCs w:val="24"/>
        </w:rPr>
        <w:t>, w tym</w:t>
      </w:r>
      <w:r w:rsidR="0059285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koszt</w:t>
      </w:r>
      <w:r w:rsidR="004E73D4">
        <w:rPr>
          <w:rFonts w:ascii="Times New Roman" w:hAnsi="Times New Roman" w:cs="Times New Roman"/>
          <w:sz w:val="24"/>
          <w:szCs w:val="24"/>
        </w:rPr>
        <w:t>y</w:t>
      </w:r>
      <w:r w:rsidRPr="00E363FE">
        <w:rPr>
          <w:rFonts w:ascii="Times New Roman" w:hAnsi="Times New Roman" w:cs="Times New Roman"/>
          <w:sz w:val="24"/>
          <w:szCs w:val="24"/>
        </w:rPr>
        <w:t xml:space="preserve"> t</w:t>
      </w:r>
      <w:r w:rsidR="00E904A3" w:rsidRPr="00E363FE">
        <w:rPr>
          <w:rFonts w:ascii="Times New Roman" w:hAnsi="Times New Roman" w:cs="Times New Roman"/>
          <w:sz w:val="24"/>
          <w:szCs w:val="24"/>
        </w:rPr>
        <w:t>ransportu do miejsc</w:t>
      </w:r>
      <w:r w:rsidR="00C9462C" w:rsidRPr="00E363FE">
        <w:rPr>
          <w:rFonts w:ascii="Times New Roman" w:hAnsi="Times New Roman" w:cs="Times New Roman"/>
          <w:sz w:val="24"/>
          <w:szCs w:val="24"/>
        </w:rPr>
        <w:t>a</w:t>
      </w:r>
      <w:r w:rsidR="00E904A3" w:rsidRPr="00E363FE">
        <w:rPr>
          <w:rFonts w:ascii="Times New Roman" w:hAnsi="Times New Roman" w:cs="Times New Roman"/>
          <w:sz w:val="24"/>
          <w:szCs w:val="24"/>
        </w:rPr>
        <w:t xml:space="preserve"> dostarczenia </w:t>
      </w:r>
      <w:r w:rsidR="001F0BCC">
        <w:rPr>
          <w:rFonts w:ascii="Times New Roman" w:hAnsi="Times New Roman" w:cs="Times New Roman"/>
          <w:sz w:val="24"/>
          <w:szCs w:val="24"/>
        </w:rPr>
        <w:t>pożywek</w:t>
      </w:r>
      <w:r w:rsidR="008C590C">
        <w:rPr>
          <w:rFonts w:ascii="Times New Roman" w:hAnsi="Times New Roman" w:cs="Times New Roman"/>
          <w:sz w:val="24"/>
          <w:szCs w:val="24"/>
        </w:rPr>
        <w:t xml:space="preserve"> </w:t>
      </w:r>
      <w:r w:rsidR="00E904A3" w:rsidRPr="00E363FE">
        <w:rPr>
          <w:rFonts w:ascii="Times New Roman" w:hAnsi="Times New Roman" w:cs="Times New Roman"/>
          <w:sz w:val="24"/>
          <w:szCs w:val="24"/>
        </w:rPr>
        <w:t>wskazan</w:t>
      </w:r>
      <w:r w:rsidR="00837009">
        <w:rPr>
          <w:rFonts w:ascii="Times New Roman" w:hAnsi="Times New Roman" w:cs="Times New Roman"/>
          <w:sz w:val="24"/>
          <w:szCs w:val="24"/>
        </w:rPr>
        <w:t xml:space="preserve">ego </w:t>
      </w:r>
      <w:r w:rsidR="00E904A3" w:rsidRPr="00E363FE">
        <w:rPr>
          <w:rFonts w:ascii="Times New Roman" w:hAnsi="Times New Roman" w:cs="Times New Roman"/>
          <w:sz w:val="24"/>
          <w:szCs w:val="24"/>
        </w:rPr>
        <w:t xml:space="preserve">w § </w:t>
      </w:r>
      <w:r w:rsidR="00E94FE6">
        <w:rPr>
          <w:rFonts w:ascii="Times New Roman" w:hAnsi="Times New Roman" w:cs="Times New Roman"/>
          <w:sz w:val="24"/>
          <w:szCs w:val="24"/>
        </w:rPr>
        <w:t xml:space="preserve">2ust. </w:t>
      </w:r>
      <w:r w:rsidR="00F4240E">
        <w:rPr>
          <w:rFonts w:ascii="Times New Roman" w:hAnsi="Times New Roman" w:cs="Times New Roman"/>
          <w:sz w:val="24"/>
          <w:szCs w:val="24"/>
        </w:rPr>
        <w:t>2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 oraz koszt</w:t>
      </w:r>
      <w:r w:rsidR="004E73D4">
        <w:rPr>
          <w:rFonts w:ascii="Times New Roman" w:hAnsi="Times New Roman" w:cs="Times New Roman"/>
          <w:sz w:val="24"/>
          <w:szCs w:val="24"/>
        </w:rPr>
        <w:t>y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 rozładunku</w:t>
      </w:r>
      <w:r w:rsidRPr="00E363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89FB99" w14:textId="77777777" w:rsidR="00AC0E9F" w:rsidRDefault="00E363FE" w:rsidP="00AC0E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C</w:t>
      </w:r>
      <w:r w:rsidR="00A56AEC" w:rsidRPr="00E363FE">
        <w:rPr>
          <w:rFonts w:ascii="Times New Roman" w:hAnsi="Times New Roman" w:cs="Times New Roman"/>
          <w:sz w:val="24"/>
          <w:szCs w:val="24"/>
        </w:rPr>
        <w:t>eny jednostkowe podane przez Wykonawcę ustalone są na cały okres obowią</w:t>
      </w:r>
      <w:r w:rsidR="001B41D0" w:rsidRPr="00E363FE">
        <w:rPr>
          <w:rFonts w:ascii="Times New Roman" w:hAnsi="Times New Roman" w:cs="Times New Roman"/>
          <w:sz w:val="24"/>
          <w:szCs w:val="24"/>
        </w:rPr>
        <w:t xml:space="preserve">zywania </w:t>
      </w:r>
      <w:r w:rsidR="00A56AEC" w:rsidRPr="00E363FE">
        <w:rPr>
          <w:rFonts w:ascii="Times New Roman" w:hAnsi="Times New Roman" w:cs="Times New Roman"/>
          <w:sz w:val="24"/>
          <w:szCs w:val="24"/>
        </w:rPr>
        <w:t>umowy i nie podlegają waloryzacji.</w:t>
      </w:r>
      <w:bookmarkStart w:id="1" w:name="_Hlk480873271"/>
    </w:p>
    <w:p w14:paraId="7A861224" w14:textId="77777777" w:rsidR="00AC0E9F" w:rsidRPr="00AC0E9F" w:rsidRDefault="00AC0E9F" w:rsidP="00AC0E9F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472EF0F" w14:textId="77777777" w:rsidR="00AC0E9F" w:rsidRPr="00AC0E9F" w:rsidRDefault="00AC0E9F" w:rsidP="00AC0E9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C0E9F">
        <w:rPr>
          <w:rFonts w:ascii="Times New Roman" w:hAnsi="Times New Roman" w:cs="Times New Roman"/>
          <w:b/>
          <w:sz w:val="24"/>
        </w:rPr>
        <w:t>§ 4</w:t>
      </w:r>
      <w:r w:rsidR="0090792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Z</w:t>
      </w:r>
      <w:r w:rsidRPr="00AC0E9F">
        <w:rPr>
          <w:rFonts w:ascii="Times New Roman" w:hAnsi="Times New Roman" w:cs="Times New Roman"/>
          <w:b/>
          <w:sz w:val="24"/>
        </w:rPr>
        <w:t>ASADY ROZLICZANIA</w:t>
      </w:r>
      <w:bookmarkEnd w:id="1"/>
    </w:p>
    <w:p w14:paraId="4849CF37" w14:textId="54C06D7E" w:rsidR="00AC0E9F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Zapłata wynagrodzenia nastąpi na podstawie faktury VAT. Warunkiem </w:t>
      </w:r>
      <w:r w:rsidR="002B3568">
        <w:rPr>
          <w:rFonts w:ascii="Times New Roman" w:hAnsi="Times New Roman" w:cs="Times New Roman"/>
          <w:sz w:val="24"/>
          <w:szCs w:val="24"/>
        </w:rPr>
        <w:t xml:space="preserve">zapłaty należności wynikającej z prawidłowo </w:t>
      </w:r>
      <w:r w:rsidRPr="00AC0E9F">
        <w:rPr>
          <w:rFonts w:ascii="Times New Roman" w:hAnsi="Times New Roman" w:cs="Times New Roman"/>
          <w:sz w:val="24"/>
          <w:szCs w:val="24"/>
        </w:rPr>
        <w:t>wystawi</w:t>
      </w:r>
      <w:r w:rsidR="002B3568">
        <w:rPr>
          <w:rFonts w:ascii="Times New Roman" w:hAnsi="Times New Roman" w:cs="Times New Roman"/>
          <w:sz w:val="24"/>
          <w:szCs w:val="24"/>
        </w:rPr>
        <w:t>onej</w:t>
      </w:r>
      <w:r w:rsidRPr="00AC0E9F">
        <w:rPr>
          <w:rFonts w:ascii="Times New Roman" w:hAnsi="Times New Roman" w:cs="Times New Roman"/>
          <w:sz w:val="24"/>
          <w:szCs w:val="24"/>
        </w:rPr>
        <w:t xml:space="preserve"> faktury jest </w:t>
      </w:r>
      <w:r w:rsidR="002B3568">
        <w:rPr>
          <w:rFonts w:ascii="Times New Roman" w:hAnsi="Times New Roman" w:cs="Times New Roman"/>
          <w:sz w:val="24"/>
          <w:szCs w:val="24"/>
        </w:rPr>
        <w:t xml:space="preserve">należyte </w:t>
      </w:r>
      <w:r w:rsidRPr="00AC0E9F">
        <w:rPr>
          <w:rFonts w:ascii="Times New Roman" w:hAnsi="Times New Roman" w:cs="Times New Roman"/>
          <w:sz w:val="24"/>
          <w:szCs w:val="24"/>
        </w:rPr>
        <w:t>zrealizowanie przedmiotu umowy</w:t>
      </w:r>
      <w:r w:rsidR="0059285A">
        <w:rPr>
          <w:rFonts w:ascii="Times New Roman" w:hAnsi="Times New Roman" w:cs="Times New Roman"/>
          <w:sz w:val="24"/>
          <w:szCs w:val="24"/>
        </w:rPr>
        <w:t xml:space="preserve"> </w:t>
      </w:r>
      <w:r w:rsidRPr="00AC0E9F">
        <w:rPr>
          <w:rFonts w:ascii="Times New Roman" w:hAnsi="Times New Roman" w:cs="Times New Roman"/>
          <w:sz w:val="24"/>
          <w:szCs w:val="24"/>
        </w:rPr>
        <w:t xml:space="preserve">. </w:t>
      </w:r>
      <w:r w:rsidR="0035743A">
        <w:rPr>
          <w:rFonts w:ascii="Times New Roman" w:hAnsi="Times New Roman" w:cs="Times New Roman"/>
          <w:sz w:val="24"/>
          <w:szCs w:val="24"/>
        </w:rPr>
        <w:t>Fakturę VAT należy dostarczyć na adres Wojewódzkiego Inspektoratu Weterynarii w Zielonej Górze, ul. Botaniczna 14, 65-306 Zielona Góra.</w:t>
      </w:r>
    </w:p>
    <w:p w14:paraId="45CF3766" w14:textId="77777777" w:rsidR="00AC0E9F" w:rsidRPr="00AC0E9F" w:rsidRDefault="00AC0E9F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W fakturze VAT Wykonawca zobowiązany jest do opisywania towarów i usług nazwami i kodami identycznymi ze wskazanymi w Formularzu </w:t>
      </w:r>
      <w:r w:rsidR="004036FC" w:rsidRPr="004036FC">
        <w:rPr>
          <w:rFonts w:ascii="Times New Roman" w:hAnsi="Times New Roman" w:cs="Times New Roman"/>
          <w:sz w:val="24"/>
          <w:szCs w:val="24"/>
        </w:rPr>
        <w:t>cenowym</w:t>
      </w:r>
      <w:r w:rsidRPr="004036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D1A5F" w14:textId="77777777" w:rsidR="00AC0E9F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Wynagrodzenie będzie płatne przelewem przez Zamawiającego na rachunek bankowy Wykonawcy wskazany w fakturze, w terminie 30 dni od dnia otrzymania prawidłowo wystawionej faktury VAT.</w:t>
      </w:r>
    </w:p>
    <w:p w14:paraId="753991F0" w14:textId="77777777" w:rsidR="00FC3D91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Za datę płatności uważa się dzień obciążenia rachunku bankowego Zamawiającego.</w:t>
      </w:r>
    </w:p>
    <w:p w14:paraId="3CA0A5D0" w14:textId="77777777" w:rsidR="00E65AA9" w:rsidRPr="00E363FE" w:rsidRDefault="00E65AA9" w:rsidP="00E363F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5FFB0" w14:textId="77777777" w:rsidR="00A56AEC" w:rsidRPr="00E363FE" w:rsidRDefault="00E65AA9" w:rsidP="00AC0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63FE" w:rsidRPr="00E363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0E9F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532F0F0D" w14:textId="77777777" w:rsidR="00AD3FAE" w:rsidRPr="00E363FE" w:rsidRDefault="00AD3FAE" w:rsidP="00E363FE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Wykonawca udziela Zamawiającemu gwarancji jakości na przedmiot </w:t>
      </w:r>
      <w:r w:rsidR="008F7F23" w:rsidRPr="00E363FE">
        <w:rPr>
          <w:rFonts w:ascii="Times New Roman" w:hAnsi="Times New Roman" w:cs="Times New Roman"/>
          <w:sz w:val="24"/>
          <w:szCs w:val="24"/>
        </w:rPr>
        <w:t>umowy</w:t>
      </w:r>
      <w:r w:rsidR="000461BD" w:rsidRPr="00E363FE">
        <w:rPr>
          <w:rFonts w:ascii="Times New Roman" w:hAnsi="Times New Roman" w:cs="Times New Roman"/>
          <w:sz w:val="24"/>
          <w:szCs w:val="24"/>
        </w:rPr>
        <w:t>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 okresy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wskazane w </w:t>
      </w:r>
      <w:r w:rsidR="00643BA4" w:rsidRPr="00E363FE">
        <w:rPr>
          <w:rFonts w:ascii="Times New Roman" w:hAnsi="Times New Roman" w:cs="Times New Roman"/>
          <w:sz w:val="24"/>
          <w:szCs w:val="24"/>
        </w:rPr>
        <w:t>załączniku</w:t>
      </w:r>
      <w:r w:rsidR="004D432A" w:rsidRPr="00E363FE">
        <w:rPr>
          <w:rFonts w:ascii="Times New Roman" w:hAnsi="Times New Roman" w:cs="Times New Roman"/>
          <w:sz w:val="24"/>
          <w:szCs w:val="24"/>
        </w:rPr>
        <w:t xml:space="preserve"> nr </w:t>
      </w:r>
      <w:r w:rsidR="0042679A">
        <w:rPr>
          <w:rFonts w:ascii="Times New Roman" w:hAnsi="Times New Roman" w:cs="Times New Roman"/>
          <w:sz w:val="24"/>
          <w:szCs w:val="24"/>
        </w:rPr>
        <w:t>1</w:t>
      </w:r>
      <w:r w:rsidR="00643BA4" w:rsidRPr="00E363FE">
        <w:rPr>
          <w:rFonts w:ascii="Times New Roman" w:hAnsi="Times New Roman" w:cs="Times New Roman"/>
          <w:sz w:val="24"/>
          <w:szCs w:val="24"/>
        </w:rPr>
        <w:t xml:space="preserve"> do </w:t>
      </w:r>
      <w:r w:rsidR="00E363FE">
        <w:rPr>
          <w:rFonts w:ascii="Times New Roman" w:hAnsi="Times New Roman" w:cs="Times New Roman"/>
          <w:sz w:val="24"/>
          <w:szCs w:val="24"/>
        </w:rPr>
        <w:t>u</w:t>
      </w:r>
      <w:r w:rsidR="00643BA4" w:rsidRPr="00E363FE">
        <w:rPr>
          <w:rFonts w:ascii="Times New Roman" w:hAnsi="Times New Roman" w:cs="Times New Roman"/>
          <w:sz w:val="24"/>
          <w:szCs w:val="24"/>
        </w:rPr>
        <w:t>mowy</w:t>
      </w:r>
      <w:r w:rsidR="008F7F23" w:rsidRPr="00E363FE">
        <w:rPr>
          <w:rFonts w:ascii="Times New Roman" w:hAnsi="Times New Roman" w:cs="Times New Roman"/>
          <w:sz w:val="24"/>
          <w:szCs w:val="24"/>
        </w:rPr>
        <w:t>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nie krótsze jednak niż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gwarancje producenta.</w:t>
      </w:r>
    </w:p>
    <w:p w14:paraId="4F615956" w14:textId="3F6E2B85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Okres gwarancji biegnie od chwili odbioru </w:t>
      </w:r>
      <w:r w:rsidR="001F0BCC">
        <w:rPr>
          <w:rFonts w:ascii="Times New Roman" w:hAnsi="Times New Roman" w:cs="Times New Roman"/>
          <w:sz w:val="24"/>
          <w:szCs w:val="24"/>
        </w:rPr>
        <w:t>pożywek</w:t>
      </w:r>
      <w:r w:rsidR="000456EF">
        <w:rPr>
          <w:rFonts w:ascii="Times New Roman" w:hAnsi="Times New Roman" w:cs="Times New Roman"/>
          <w:sz w:val="24"/>
          <w:szCs w:val="24"/>
        </w:rPr>
        <w:t xml:space="preserve"> </w:t>
      </w:r>
      <w:r w:rsidR="009D0DBB">
        <w:rPr>
          <w:rFonts w:ascii="Times New Roman" w:hAnsi="Times New Roman" w:cs="Times New Roman"/>
          <w:sz w:val="24"/>
          <w:szCs w:val="24"/>
        </w:rPr>
        <w:t>bez uwag</w:t>
      </w:r>
      <w:r w:rsidR="00006BEE">
        <w:rPr>
          <w:rFonts w:ascii="Times New Roman" w:hAnsi="Times New Roman" w:cs="Times New Roman"/>
          <w:sz w:val="24"/>
          <w:szCs w:val="24"/>
        </w:rPr>
        <w:t>.</w:t>
      </w:r>
    </w:p>
    <w:p w14:paraId="64AD1C7F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Warunkiem wykonania uprawnień z tytułu gwarancji jest przesłanie Wykonawcy przez</w:t>
      </w:r>
    </w:p>
    <w:p w14:paraId="602B0F53" w14:textId="68DD728D" w:rsidR="00AD3FAE" w:rsidRPr="00E363FE" w:rsidRDefault="00AD3FAE" w:rsidP="00683C99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Zamawiającego zgłoszenia ujawnionych wad, w terminie nie dłuższym niż jeden miesiąc, licząc od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dnia ich ujawnienia. 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Zamawiający może dokonać zgłoszenia wad przesyłając je drogą e-mailową na adres wskazany § </w:t>
      </w:r>
      <w:r w:rsidR="00893431">
        <w:rPr>
          <w:rFonts w:ascii="Times New Roman" w:hAnsi="Times New Roman" w:cs="Times New Roman"/>
          <w:sz w:val="24"/>
          <w:szCs w:val="24"/>
        </w:rPr>
        <w:t>2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 ust. </w:t>
      </w:r>
      <w:r w:rsidR="00C063D7">
        <w:rPr>
          <w:rFonts w:ascii="Times New Roman" w:hAnsi="Times New Roman" w:cs="Times New Roman"/>
          <w:sz w:val="24"/>
          <w:szCs w:val="24"/>
        </w:rPr>
        <w:t>6</w:t>
      </w:r>
      <w:r w:rsidR="00C063D7">
        <w:rPr>
          <w:rFonts w:ascii="Times New Roman" w:hAnsi="Times New Roman" w:cs="Times New Roman"/>
          <w:sz w:val="24"/>
          <w:szCs w:val="24"/>
        </w:rPr>
        <w:t xml:space="preserve"> </w:t>
      </w:r>
      <w:r w:rsidR="00893431">
        <w:rPr>
          <w:rFonts w:ascii="Times New Roman" w:hAnsi="Times New Roman" w:cs="Times New Roman"/>
          <w:sz w:val="24"/>
          <w:szCs w:val="24"/>
        </w:rPr>
        <w:t>pkt 2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 lub</w:t>
      </w:r>
      <w:r w:rsidRPr="00E363FE">
        <w:rPr>
          <w:rFonts w:ascii="Times New Roman" w:hAnsi="Times New Roman" w:cs="Times New Roman"/>
          <w:sz w:val="24"/>
          <w:szCs w:val="24"/>
        </w:rPr>
        <w:t xml:space="preserve"> pisemnie za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pośrednictwem operatora pocztowego</w:t>
      </w:r>
      <w:r w:rsidR="00E363FE">
        <w:rPr>
          <w:rFonts w:ascii="Times New Roman" w:hAnsi="Times New Roman" w:cs="Times New Roman"/>
          <w:sz w:val="24"/>
          <w:szCs w:val="24"/>
        </w:rPr>
        <w:t xml:space="preserve">. </w:t>
      </w:r>
      <w:r w:rsidRPr="00E363FE">
        <w:rPr>
          <w:rFonts w:ascii="Times New Roman" w:hAnsi="Times New Roman" w:cs="Times New Roman"/>
          <w:sz w:val="24"/>
          <w:szCs w:val="24"/>
        </w:rPr>
        <w:t>Datą zgłoszenia wady będzie odpowiednio, data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nadania przesyłki pocztowej, wysłania wiadomości e-mail.</w:t>
      </w:r>
    </w:p>
    <w:p w14:paraId="6EF7BF29" w14:textId="076613BD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zapewni w okresie gwarancji, przyjmowanie i potwierdzanie zgłoszeń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Zamawiającego, dotyczących wad przedmiotu </w:t>
      </w:r>
      <w:r w:rsidR="006E745D" w:rsidRPr="00E363FE">
        <w:rPr>
          <w:rFonts w:ascii="Times New Roman" w:hAnsi="Times New Roman" w:cs="Times New Roman"/>
          <w:sz w:val="24"/>
          <w:szCs w:val="24"/>
        </w:rPr>
        <w:t xml:space="preserve">umowy </w:t>
      </w:r>
      <w:r w:rsidRPr="00E363FE">
        <w:rPr>
          <w:rFonts w:ascii="Times New Roman" w:hAnsi="Times New Roman" w:cs="Times New Roman"/>
          <w:sz w:val="24"/>
          <w:szCs w:val="24"/>
        </w:rPr>
        <w:t>w dni robocze</w:t>
      </w:r>
      <w:r w:rsidR="00893431">
        <w:rPr>
          <w:rFonts w:ascii="Times New Roman" w:hAnsi="Times New Roman" w:cs="Times New Roman"/>
          <w:sz w:val="24"/>
          <w:szCs w:val="24"/>
        </w:rPr>
        <w:t xml:space="preserve">, od poniedziałku do piątku, z wyłączeniem dni </w:t>
      </w:r>
      <w:r w:rsidR="00C063D7">
        <w:rPr>
          <w:rFonts w:ascii="Times New Roman" w:hAnsi="Times New Roman" w:cs="Times New Roman"/>
          <w:sz w:val="24"/>
          <w:szCs w:val="24"/>
        </w:rPr>
        <w:t xml:space="preserve">ustawowo </w:t>
      </w:r>
      <w:r w:rsidR="00893431">
        <w:rPr>
          <w:rFonts w:ascii="Times New Roman" w:hAnsi="Times New Roman" w:cs="Times New Roman"/>
          <w:sz w:val="24"/>
          <w:szCs w:val="24"/>
        </w:rPr>
        <w:t>wolnych od pracy,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godz</w:t>
      </w:r>
      <w:r w:rsidR="00893431">
        <w:rPr>
          <w:rFonts w:ascii="Times New Roman" w:hAnsi="Times New Roman" w:cs="Times New Roman"/>
          <w:sz w:val="24"/>
          <w:szCs w:val="24"/>
        </w:rPr>
        <w:t>inach od</w:t>
      </w:r>
      <w:r w:rsidRPr="00E363FE">
        <w:rPr>
          <w:rFonts w:ascii="Times New Roman" w:hAnsi="Times New Roman" w:cs="Times New Roman"/>
          <w:sz w:val="24"/>
          <w:szCs w:val="24"/>
        </w:rPr>
        <w:t xml:space="preserve"> 7:00 do 15:00.</w:t>
      </w:r>
    </w:p>
    <w:p w14:paraId="316D8A32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lastRenderedPageBreak/>
        <w:t>Wymagany czas reakcji Wykonawcy na zgłoszoną wadę wynosi 24 godziny od zgłoszenia nie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licząc dni wolnych od pracy.</w:t>
      </w:r>
    </w:p>
    <w:p w14:paraId="525B7535" w14:textId="7E0526C5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zobowiązuje się do realizacji zobowiązań z tytułu udzielonej gwarancji w terminie do</w:t>
      </w:r>
      <w:r w:rsidR="00CC4B5D">
        <w:rPr>
          <w:rFonts w:ascii="Times New Roman" w:hAnsi="Times New Roman" w:cs="Times New Roman"/>
          <w:sz w:val="24"/>
          <w:szCs w:val="24"/>
        </w:rPr>
        <w:t xml:space="preserve"> 10</w:t>
      </w:r>
      <w:r w:rsidR="00006BEE">
        <w:rPr>
          <w:rFonts w:ascii="Times New Roman" w:hAnsi="Times New Roman" w:cs="Times New Roman"/>
          <w:sz w:val="24"/>
          <w:szCs w:val="24"/>
        </w:rPr>
        <w:t xml:space="preserve"> dni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893431" w:rsidRPr="00E363FE">
        <w:rPr>
          <w:rFonts w:ascii="Times New Roman" w:hAnsi="Times New Roman" w:cs="Times New Roman"/>
          <w:sz w:val="24"/>
          <w:szCs w:val="24"/>
        </w:rPr>
        <w:t>robocz</w:t>
      </w:r>
      <w:r w:rsidR="00893431">
        <w:rPr>
          <w:rFonts w:ascii="Times New Roman" w:hAnsi="Times New Roman" w:cs="Times New Roman"/>
          <w:sz w:val="24"/>
          <w:szCs w:val="24"/>
        </w:rPr>
        <w:t>ych</w:t>
      </w:r>
      <w:r w:rsidR="00C47522">
        <w:rPr>
          <w:rFonts w:ascii="Times New Roman" w:hAnsi="Times New Roman" w:cs="Times New Roman"/>
          <w:sz w:val="24"/>
          <w:szCs w:val="24"/>
        </w:rPr>
        <w:t xml:space="preserve"> od dnia zgłoszenia</w:t>
      </w:r>
      <w:r w:rsidR="00893431">
        <w:rPr>
          <w:rFonts w:ascii="Times New Roman" w:hAnsi="Times New Roman" w:cs="Times New Roman"/>
          <w:sz w:val="24"/>
          <w:szCs w:val="24"/>
        </w:rPr>
        <w:t xml:space="preserve">, od poniedziałku do piątku, z wyłączeniem dni </w:t>
      </w:r>
      <w:r w:rsidR="00C063D7">
        <w:rPr>
          <w:rFonts w:ascii="Times New Roman" w:hAnsi="Times New Roman" w:cs="Times New Roman"/>
          <w:sz w:val="24"/>
          <w:szCs w:val="24"/>
        </w:rPr>
        <w:t xml:space="preserve">ustawowo </w:t>
      </w:r>
      <w:r w:rsidR="00893431">
        <w:rPr>
          <w:rFonts w:ascii="Times New Roman" w:hAnsi="Times New Roman" w:cs="Times New Roman"/>
          <w:sz w:val="24"/>
          <w:szCs w:val="24"/>
        </w:rPr>
        <w:t>wolnych od pracy</w:t>
      </w:r>
      <w:r w:rsidR="00C47522">
        <w:rPr>
          <w:rFonts w:ascii="Times New Roman" w:hAnsi="Times New Roman" w:cs="Times New Roman"/>
          <w:sz w:val="24"/>
          <w:szCs w:val="24"/>
        </w:rPr>
        <w:t>.</w:t>
      </w:r>
    </w:p>
    <w:p w14:paraId="19AC5251" w14:textId="5B6D41D7" w:rsidR="00AD3FAE" w:rsidRPr="00683C99" w:rsidRDefault="00AD3FAE" w:rsidP="00683C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Termin wykonania obowiązków gwarancyjnych liczony jest od momentu zgłoszenia wady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 xml:space="preserve">Wykonawcy przez Zamawiającego do momentu wymiany reklamowanego </w:t>
      </w:r>
      <w:r w:rsidR="001F0BCC">
        <w:rPr>
          <w:rFonts w:ascii="Times New Roman" w:hAnsi="Times New Roman" w:cs="Times New Roman"/>
          <w:sz w:val="24"/>
          <w:szCs w:val="24"/>
        </w:rPr>
        <w:t>pożywek</w:t>
      </w:r>
      <w:r w:rsidR="00657FFE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lub jego części na nowy wolny od wad. Termin ten nie ulega przedłużeniu z jakichkolwiek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przyczyn.</w:t>
      </w:r>
    </w:p>
    <w:p w14:paraId="02DE9BA9" w14:textId="73D434EE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 przypadku wad fizycznych, Wykonawca </w:t>
      </w:r>
      <w:r w:rsidR="00907921">
        <w:rPr>
          <w:rFonts w:ascii="Times New Roman" w:hAnsi="Times New Roman" w:cs="Times New Roman"/>
          <w:sz w:val="24"/>
          <w:szCs w:val="24"/>
        </w:rPr>
        <w:t>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ramach gwarancji obowiązany będzie do wymiany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reklamowanego </w:t>
      </w:r>
      <w:r w:rsidR="001F0BCC">
        <w:rPr>
          <w:rFonts w:ascii="Times New Roman" w:hAnsi="Times New Roman" w:cs="Times New Roman"/>
          <w:sz w:val="24"/>
          <w:szCs w:val="24"/>
        </w:rPr>
        <w:t>pożywek</w:t>
      </w:r>
      <w:r w:rsidR="00657FFE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lub jego części na nowy, wolny od wad.</w:t>
      </w:r>
    </w:p>
    <w:p w14:paraId="310658A5" w14:textId="63EA9CF0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Strony zgodnie postanawiają, że w przypadku</w:t>
      </w:r>
      <w:r w:rsidR="00006BEE"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gdy Wykonawca odmówi usunięcia wady lub nie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usunie jej w terminie, o którym mowa w ust. 6, lub z okoliczności wynika, iż nie zdoła jej usunąć 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tym terminie, Zamawiający uprawniony będzie zakupić</w:t>
      </w:r>
      <w:r w:rsidR="00006BEE">
        <w:rPr>
          <w:rFonts w:ascii="Times New Roman" w:hAnsi="Times New Roman" w:cs="Times New Roman"/>
          <w:sz w:val="24"/>
          <w:szCs w:val="24"/>
        </w:rPr>
        <w:t xml:space="preserve"> </w:t>
      </w:r>
      <w:r w:rsidR="001F0BCC">
        <w:rPr>
          <w:rFonts w:ascii="Times New Roman" w:hAnsi="Times New Roman" w:cs="Times New Roman"/>
          <w:sz w:val="24"/>
          <w:szCs w:val="24"/>
        </w:rPr>
        <w:t>taką samą pożywkę</w:t>
      </w:r>
      <w:r w:rsidR="00657FFE">
        <w:rPr>
          <w:rFonts w:ascii="Times New Roman" w:hAnsi="Times New Roman" w:cs="Times New Roman"/>
          <w:sz w:val="24"/>
          <w:szCs w:val="24"/>
        </w:rPr>
        <w:t xml:space="preserve"> </w:t>
      </w:r>
      <w:r w:rsidR="00006BEE">
        <w:rPr>
          <w:rFonts w:ascii="Times New Roman" w:hAnsi="Times New Roman" w:cs="Times New Roman"/>
          <w:sz w:val="24"/>
          <w:szCs w:val="24"/>
        </w:rPr>
        <w:t>i w takiej samej ilości,</w:t>
      </w:r>
      <w:r w:rsidRPr="00E363FE">
        <w:rPr>
          <w:rFonts w:ascii="Times New Roman" w:hAnsi="Times New Roman" w:cs="Times New Roman"/>
          <w:sz w:val="24"/>
          <w:szCs w:val="24"/>
        </w:rPr>
        <w:t xml:space="preserve"> jak objęt</w:t>
      </w:r>
      <w:r w:rsidR="00670110">
        <w:rPr>
          <w:rFonts w:ascii="Times New Roman" w:hAnsi="Times New Roman" w:cs="Times New Roman"/>
          <w:sz w:val="24"/>
          <w:szCs w:val="24"/>
        </w:rPr>
        <w:t>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reklamacją, na koszt i ryzyko Wykonawcy.</w:t>
      </w:r>
    </w:p>
    <w:p w14:paraId="5B8378E6" w14:textId="77777777" w:rsidR="006E745D" w:rsidRPr="00893431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Koszt przewozu, opakowania i ubezpieczenia związany z realizacją zobowiązań gwarancyjnych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ponosi w całości Wykonawca.</w:t>
      </w:r>
    </w:p>
    <w:p w14:paraId="5DC200EB" w14:textId="77777777" w:rsidR="006E745D" w:rsidRPr="002D679B" w:rsidRDefault="004A2F32" w:rsidP="002D679B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 xml:space="preserve">§ </w:t>
      </w:r>
      <w:r w:rsidR="00893431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>6</w:t>
      </w:r>
      <w:r w:rsidR="00907921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 xml:space="preserve">. </w:t>
      </w:r>
      <w:r w:rsidRPr="004A2F3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KARY UMOWNE</w:t>
      </w:r>
    </w:p>
    <w:p w14:paraId="76AA30C0" w14:textId="77777777" w:rsidR="004A2F32" w:rsidRPr="004A2F32" w:rsidRDefault="004A2F32" w:rsidP="004A2F3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bookmarkStart w:id="2" w:name="_Hlk506273547"/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 przypadku niewykonania lub nienależytego wykonania przedmiotu umowy</w:t>
      </w:r>
      <w:bookmarkEnd w:id="2"/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nalicza kary umowne, w wysokości 0,5% wartości całkowitego maksymalnego wynagrodzenia Wykonawcy określonego w § </w:t>
      </w:r>
      <w:r w:rsidR="0091384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ust. 1, za każdy taki przypadek.</w:t>
      </w:r>
    </w:p>
    <w:p w14:paraId="7A1D3FD7" w14:textId="77777777" w:rsidR="004A2F32" w:rsidRPr="00346A27" w:rsidRDefault="00346A27" w:rsidP="00346A2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przypadku </w:t>
      </w:r>
      <w:r w:rsidR="0020756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opóźnienia w </w:t>
      </w: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wykonani</w:t>
      </w:r>
      <w:r w:rsidR="0020756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u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obowiązków wynikających z umowy, w tym </w:t>
      </w:r>
      <w:r w:rsidR="004A2F32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z § 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2 ust. 1</w:t>
      </w:r>
      <w:r w:rsidR="00076CD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i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4 i § 5 ust. 6</w:t>
      </w:r>
      <w:r w:rsidR="004A2F32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, Zamawiający nalicza kary umowne, w wysokości 0,5% wartości całkowitego maksymalnego wynagrodzenia Wykonawcy określonego w § 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="004A2F32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1, za każdy dzień opóźnienia.</w:t>
      </w:r>
    </w:p>
    <w:p w14:paraId="4F271251" w14:textId="77777777" w:rsidR="00670110" w:rsidRPr="00670110" w:rsidRDefault="00670110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Wykonawca zapłaci Zamawiającemu karę umowną z tytułu rozwiązania umowy lub jej części, z przyczyn o których mowa w § 7 ust. 1 – w wysokości 10% całkowitego maksymalnego wynagrodzenia Wykonawcy określonego w §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 umowy.</w:t>
      </w:r>
    </w:p>
    <w:p w14:paraId="28F686F8" w14:textId="77777777" w:rsidR="00670110" w:rsidRPr="00670110" w:rsidRDefault="00670110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Wykonawca zapłaci Zamawiającemu karę umowną z tytułu odstąpienia od umowy lub jej części, w wysokości 10% całkowitego maksymalnego wynagrodzenia Wykonawcy określonego w §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 umowy. </w:t>
      </w:r>
    </w:p>
    <w:p w14:paraId="14A48DE5" w14:textId="77777777" w:rsidR="004A2F32" w:rsidRDefault="004A2F32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zastrzega możliwość potrącenia należności z tytułu kar umownych z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lastRenderedPageBreak/>
        <w:t>należnościami wynikającymi z faktur wystawionych przez Wykonawcę, na co Wykonawca wyraża zgodę.</w:t>
      </w:r>
    </w:p>
    <w:p w14:paraId="07E44DB5" w14:textId="77777777" w:rsidR="002F3059" w:rsidRPr="00670110" w:rsidRDefault="004A2F32" w:rsidP="006701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Zapłata kary lub jej potrącenie przez Zamawiającego nie zwalnia Wykonawcy z obowiązku wykonania pozostałych zobowiązań umownych.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6314F9" w:rsidRPr="00670110">
        <w:rPr>
          <w:rFonts w:ascii="Times New Roman" w:hAnsi="Times New Roman" w:cs="Times New Roman"/>
          <w:sz w:val="24"/>
          <w:szCs w:val="24"/>
        </w:rPr>
        <w:t xml:space="preserve">W razie, gdy kary umowne nie pokryją szkody poniesionej przez Zamawiającego, </w:t>
      </w:r>
      <w:r w:rsidRPr="00670110">
        <w:rPr>
          <w:rFonts w:ascii="Times New Roman" w:hAnsi="Times New Roman" w:cs="Times New Roman"/>
          <w:sz w:val="24"/>
          <w:szCs w:val="24"/>
        </w:rPr>
        <w:t>Zamawiający zastrzega sobie możliwość dochodzenia odszkodowania uzupełniającego na zasadach przewidzianych w ustawie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70110">
        <w:rPr>
          <w:rFonts w:ascii="Times New Roman" w:hAnsi="Times New Roman" w:cs="Times New Roman"/>
          <w:sz w:val="24"/>
          <w:szCs w:val="24"/>
        </w:rPr>
        <w:t>Kodeks cywilny</w:t>
      </w:r>
      <w:r w:rsidR="009D0DBB" w:rsidRPr="00670110">
        <w:rPr>
          <w:rFonts w:ascii="Times New Roman" w:hAnsi="Times New Roman" w:cs="Times New Roman"/>
          <w:sz w:val="24"/>
          <w:szCs w:val="24"/>
        </w:rPr>
        <w:t>.</w:t>
      </w:r>
    </w:p>
    <w:p w14:paraId="5C85BF1E" w14:textId="77777777" w:rsidR="006314F9" w:rsidRPr="002F3059" w:rsidRDefault="006314F9" w:rsidP="002F3059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01BBBE" w14:textId="77777777" w:rsidR="004A2F32" w:rsidRPr="009D0DBB" w:rsidRDefault="004A2F32" w:rsidP="002F305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§ </w:t>
      </w:r>
      <w:r w:rsidR="00893431"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7</w:t>
      </w:r>
      <w:r w:rsidR="00907921"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.</w:t>
      </w:r>
      <w:r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ODSTĄPIENIE I ROZWIĄZANIE UMOWY</w:t>
      </w:r>
    </w:p>
    <w:p w14:paraId="678C1354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Zamawiający zastrzega prawo do rozwiązania umowy, bez zachowania okresu wypowiedzenia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ze skutkiem natychmiastowym, w przypadku, gdy Wykonawca rażąco narusza warunki niniejszej umowy, a w szczególności, gdy:</w:t>
      </w:r>
    </w:p>
    <w:p w14:paraId="03CE7D46" w14:textId="30D30FFC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nie przystąpił do realizacji umowy, w terminie 5 dni </w:t>
      </w:r>
      <w:r w:rsidR="006C72C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roboczych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licząc 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od </w:t>
      </w:r>
      <w:r w:rsidR="00670110"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daty jej podpisania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, 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przy czym za dni robocze uważa się dni : </w:t>
      </w:r>
      <w:r w:rsidR="003837A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od poniedziałku do piątku, z wyłączeniem dni </w:t>
      </w:r>
      <w:r w:rsidR="00C063D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ustawowo </w:t>
      </w:r>
      <w:r w:rsidR="003837A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wolnych od pracy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;</w:t>
      </w:r>
    </w:p>
    <w:p w14:paraId="23A88E4B" w14:textId="77777777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realizuje umowę niezgodnie z jej zapisami, w tym nie wykonuje obowiązków wskazanych w § </w:t>
      </w:r>
      <w:r w:rsid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1 i 2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="003837A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;</w:t>
      </w:r>
    </w:p>
    <w:p w14:paraId="14679F00" w14:textId="128076F9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dostarcza wadliwe </w:t>
      </w:r>
      <w:r w:rsidR="0015149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pożywki</w:t>
      </w:r>
      <w:r w:rsidR="007A711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.</w:t>
      </w:r>
    </w:p>
    <w:p w14:paraId="664B8EFA" w14:textId="6560E993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</w:t>
      </w:r>
      <w:r w:rsidR="0015149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5</w:t>
      </w:r>
      <w:r w:rsidR="0015149F"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dni </w:t>
      </w:r>
      <w:r w:rsidR="0015149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kalendarzowych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od dnia powzięcia wiadomości o tych okolicznościach. </w:t>
      </w:r>
    </w:p>
    <w:p w14:paraId="7BB8EDB3" w14:textId="22129560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Stronom przysługuje prawo rozwiązania umowy z zachowaniem </w:t>
      </w:r>
      <w:r w:rsidR="0015149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5 dniowego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okresu wypowiedzenia. </w:t>
      </w:r>
    </w:p>
    <w:p w14:paraId="0083E6EA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przypadkach określonych w ust. 1, 2 i 3 Wykonawca może żądać jedynie wynagrodzenia należnego mu z tytułu wykonania części umowy.   </w:t>
      </w:r>
    </w:p>
    <w:p w14:paraId="5F3E4E49" w14:textId="77777777" w:rsidR="004A2F32" w:rsidRPr="004A2F32" w:rsidRDefault="004A2F32" w:rsidP="004A2F32">
      <w:pPr>
        <w:widowControl w:val="0"/>
        <w:numPr>
          <w:ilvl w:val="0"/>
          <w:numId w:val="27"/>
        </w:numPr>
        <w:suppressAutoHyphens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Oświadczenia</w:t>
      </w:r>
      <w:r w:rsidR="00FF0F6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o których mowa w ust. 1, 2 i 3 należy złożyć w formie pisemnej, z tym, że oświadczenia, o których mowa w ust. 1 i 2 wymagają uzasadnienia.</w:t>
      </w:r>
    </w:p>
    <w:p w14:paraId="744E37F6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przypadku odstąpienia od umowy lub jej części Zamawiający nie ponosi wobec Wykonawcy odpowiedzialności odszkodowawczej. </w:t>
      </w:r>
    </w:p>
    <w:p w14:paraId="77C5BDD1" w14:textId="77777777" w:rsidR="00E65AA9" w:rsidRPr="003C3C18" w:rsidRDefault="00E65AA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FF907" w14:textId="77777777" w:rsidR="00A56AEC" w:rsidRPr="003C3C18" w:rsidRDefault="00E65AA9" w:rsidP="008934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C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63FE" w:rsidRPr="003C3C1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C3C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343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7D1765C" w14:textId="77777777" w:rsidR="00D955C0" w:rsidRDefault="00D955C0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lastRenderedPageBreak/>
        <w:t xml:space="preserve">Dopuszcza się możliwość zmiany umowy w zakresie: </w:t>
      </w:r>
    </w:p>
    <w:p w14:paraId="59B661CA" w14:textId="77777777" w:rsidR="0052712F" w:rsidRPr="002F3059" w:rsidRDefault="0052712F" w:rsidP="002F305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terminu realizacji przedmiotu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związku z zaistnieniem okoliczności uniemożliwiających wykonanie dostaw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niezależnych od Wykonawcy, </w:t>
      </w:r>
      <w:r w:rsidR="001C6DAF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3B3B93">
        <w:rPr>
          <w:rFonts w:ascii="Times New Roman" w:hAnsi="Times New Roman" w:cs="Times New Roman"/>
          <w:sz w:val="24"/>
          <w:szCs w:val="24"/>
        </w:rPr>
        <w:t>w przypadku zaistnienia</w:t>
      </w:r>
      <w:r w:rsidR="002F3059" w:rsidRPr="002F3059">
        <w:rPr>
          <w:rFonts w:ascii="Times New Roman" w:hAnsi="Times New Roman" w:cs="Times New Roman"/>
          <w:sz w:val="24"/>
          <w:szCs w:val="24"/>
        </w:rPr>
        <w:t xml:space="preserve"> u</w:t>
      </w:r>
      <w:r w:rsidR="001C6DAF" w:rsidRPr="002F3059">
        <w:rPr>
          <w:rFonts w:ascii="Times New Roman" w:hAnsi="Times New Roman" w:cs="Times New Roman"/>
          <w:sz w:val="24"/>
          <w:szCs w:val="24"/>
        </w:rPr>
        <w:t>zasadnionych potrzeb Zamawiającego, których nie był w stanie przewidzieć przy zawarciu umowy.</w:t>
      </w:r>
    </w:p>
    <w:p w14:paraId="44D26F54" w14:textId="77777777" w:rsidR="0052712F" w:rsidRDefault="0052712F" w:rsidP="003B3B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wynagrodzenia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przypadku ustawowej zmiany stawki podatku VAT</w:t>
      </w:r>
      <w:r w:rsidR="003B3B93">
        <w:rPr>
          <w:rFonts w:ascii="Times New Roman" w:hAnsi="Times New Roman" w:cs="Times New Roman"/>
          <w:sz w:val="24"/>
          <w:szCs w:val="24"/>
        </w:rPr>
        <w:t>;</w:t>
      </w:r>
    </w:p>
    <w:p w14:paraId="5805C766" w14:textId="77777777" w:rsidR="002F3059" w:rsidRPr="002F3059" w:rsidRDefault="002F3059" w:rsidP="003B3B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bCs/>
          <w:sz w:val="24"/>
          <w:szCs w:val="24"/>
        </w:rPr>
        <w:t>zmian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 stawki VAT w przypadku uzasadnionej przez producenta zmiany klasyfikacji wyrobu i możliwości zastosowania uprzywilejowanej stawki VAT, zgodnie z zapisami </w:t>
      </w:r>
      <w:r w:rsidR="00670110">
        <w:rPr>
          <w:rFonts w:ascii="Times New Roman" w:hAnsi="Times New Roman" w:cs="Times New Roman"/>
          <w:bCs/>
          <w:sz w:val="24"/>
          <w:szCs w:val="24"/>
        </w:rPr>
        <w:t>u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bCs/>
          <w:i/>
          <w:sz w:val="24"/>
          <w:szCs w:val="24"/>
        </w:rPr>
        <w:t>o VAT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0BF84BF" w14:textId="77777777" w:rsidR="002F3059" w:rsidRPr="002F3059" w:rsidRDefault="002F3059" w:rsidP="002F305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3059">
        <w:rPr>
          <w:rFonts w:ascii="Times New Roman" w:hAnsi="Times New Roman" w:cs="Times New Roman"/>
          <w:sz w:val="24"/>
          <w:szCs w:val="24"/>
        </w:rPr>
        <w:t xml:space="preserve"> stawki VAT w przypadku uzasadnionej przez producenta zmiany klasyfikacji wyrobu i braku możliwości dalszego stosowania uprzywilejowanej stawki VAT, zgodnie z zapisami </w:t>
      </w:r>
      <w:r w:rsidR="00670110">
        <w:rPr>
          <w:rFonts w:ascii="Times New Roman" w:hAnsi="Times New Roman" w:cs="Times New Roman"/>
          <w:sz w:val="24"/>
          <w:szCs w:val="24"/>
        </w:rPr>
        <w:t>u</w:t>
      </w:r>
      <w:r w:rsidRPr="002F3059">
        <w:rPr>
          <w:rFonts w:ascii="Times New Roman" w:hAnsi="Times New Roman" w:cs="Times New Roman"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i/>
          <w:sz w:val="24"/>
          <w:szCs w:val="24"/>
        </w:rPr>
        <w:t>o VAT</w:t>
      </w:r>
      <w:r w:rsidRPr="002F3059">
        <w:rPr>
          <w:rFonts w:ascii="Times New Roman" w:hAnsi="Times New Roman" w:cs="Times New Roman"/>
          <w:sz w:val="24"/>
          <w:szCs w:val="24"/>
        </w:rPr>
        <w:t>, z jednoczesnym podwyższeniem ceny jednostkowej brutto.</w:t>
      </w:r>
    </w:p>
    <w:p w14:paraId="7E54746A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09030F68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Wykonawca nie może przenieść swoich praw ani powierzyć wykonywania swoich obowiązków wynikających z niniejszej umowy osobom trzecim bez uprzedniej pisemnej zgody drugiej Strony. Wszelkie niedozwolone przeniesienie praw lub obowiązków będą uznane za nieważne.</w:t>
      </w:r>
    </w:p>
    <w:p w14:paraId="5572B6DC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odpowiednio przepisy ustawy </w:t>
      </w:r>
      <w:r w:rsidRPr="00670110">
        <w:rPr>
          <w:rFonts w:ascii="Times New Roman" w:hAnsi="Times New Roman" w:cs="Times New Roman"/>
          <w:i/>
          <w:sz w:val="24"/>
          <w:szCs w:val="24"/>
        </w:rPr>
        <w:t xml:space="preserve">Kodeks cywilny </w:t>
      </w:r>
      <w:r w:rsidR="004F376F">
        <w:rPr>
          <w:rFonts w:ascii="Times New Roman" w:hAnsi="Times New Roman" w:cs="Times New Roman"/>
          <w:sz w:val="24"/>
          <w:szCs w:val="24"/>
        </w:rPr>
        <w:t xml:space="preserve">oraz ustawy </w:t>
      </w:r>
      <w:r w:rsidR="00E611B9" w:rsidRPr="00670110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670110">
        <w:rPr>
          <w:rFonts w:ascii="Times New Roman" w:hAnsi="Times New Roman" w:cs="Times New Roman"/>
          <w:i/>
          <w:sz w:val="24"/>
          <w:szCs w:val="24"/>
        </w:rPr>
        <w:t>.</w:t>
      </w:r>
    </w:p>
    <w:p w14:paraId="2CDE0AF6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Spory wynikające z niniejszej umowy będą rozstrzygane przez Sąd właściwy dla </w:t>
      </w:r>
      <w:r w:rsidR="0052712F">
        <w:rPr>
          <w:rFonts w:ascii="Times New Roman" w:hAnsi="Times New Roman" w:cs="Times New Roman"/>
          <w:sz w:val="24"/>
          <w:szCs w:val="24"/>
        </w:rPr>
        <w:t xml:space="preserve">siedziby </w:t>
      </w:r>
      <w:r w:rsidRPr="0052712F">
        <w:rPr>
          <w:rFonts w:ascii="Times New Roman" w:hAnsi="Times New Roman" w:cs="Times New Roman"/>
          <w:sz w:val="24"/>
          <w:szCs w:val="24"/>
        </w:rPr>
        <w:t>Zamawiającego.</w:t>
      </w:r>
    </w:p>
    <w:p w14:paraId="5D574E91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Załączniki do niniejszej umowy stanowią jej integralną część.</w:t>
      </w:r>
    </w:p>
    <w:p w14:paraId="796DEA49" w14:textId="77777777" w:rsidR="00E363FE" w:rsidRP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Umowę niniejszą sporządzono w 3 jednobrzmiących egzemplarzach, 1 egzemplarz dla</w:t>
      </w:r>
    </w:p>
    <w:p w14:paraId="08C1FC04" w14:textId="77777777" w:rsidR="00D63C9E" w:rsidRPr="00E363FE" w:rsidRDefault="00E363FE" w:rsidP="00A513FE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Wykonawcy</w:t>
      </w:r>
      <w:r w:rsidR="007E2F58"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2 dla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DE4EC" w14:textId="77777777" w:rsidR="00D63C9E" w:rsidRDefault="00D63C9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3DF72" w14:textId="77777777" w:rsidR="00E611B9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FC43F" w14:textId="77777777" w:rsidR="00E611B9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888B2" w14:textId="77777777" w:rsidR="00E611B9" w:rsidRPr="00E363FE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0C60A" w14:textId="77777777" w:rsidR="00297946" w:rsidRPr="00E363FE" w:rsidRDefault="00A513F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A27">
        <w:rPr>
          <w:rFonts w:ascii="Times New Roman" w:hAnsi="Times New Roman" w:cs="Times New Roman"/>
          <w:sz w:val="24"/>
          <w:szCs w:val="24"/>
        </w:rPr>
        <w:tab/>
      </w:r>
      <w:r w:rsidR="00346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88A6260" w14:textId="77777777" w:rsidR="00D63C9E" w:rsidRPr="00E363FE" w:rsidRDefault="00D63C9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CB05A" w14:textId="77777777" w:rsidR="00F6437E" w:rsidRPr="00E30874" w:rsidRDefault="00346A27" w:rsidP="00E30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63C9E" w:rsidRPr="0052712F">
        <w:rPr>
          <w:rFonts w:ascii="Times New Roman" w:hAnsi="Times New Roman" w:cs="Times New Roman"/>
          <w:b/>
          <w:sz w:val="24"/>
          <w:szCs w:val="24"/>
        </w:rPr>
        <w:t xml:space="preserve">  ZAMAWIAJĄCY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3C9E" w:rsidRPr="0052712F"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sectPr w:rsidR="00F6437E" w:rsidRPr="00E30874" w:rsidSect="00CC46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E9A15" w14:textId="77777777" w:rsidR="005920B7" w:rsidRDefault="005920B7" w:rsidP="00FC3D91">
      <w:pPr>
        <w:spacing w:after="0" w:line="240" w:lineRule="auto"/>
      </w:pPr>
      <w:r>
        <w:separator/>
      </w:r>
    </w:p>
  </w:endnote>
  <w:endnote w:type="continuationSeparator" w:id="0">
    <w:p w14:paraId="5C5E0244" w14:textId="77777777" w:rsidR="005920B7" w:rsidRDefault="005920B7" w:rsidP="00FC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170C2" w14:textId="77777777" w:rsidR="005920B7" w:rsidRDefault="005920B7" w:rsidP="00FC3D91">
      <w:pPr>
        <w:spacing w:after="0" w:line="240" w:lineRule="auto"/>
      </w:pPr>
      <w:r>
        <w:separator/>
      </w:r>
    </w:p>
  </w:footnote>
  <w:footnote w:type="continuationSeparator" w:id="0">
    <w:p w14:paraId="223805A0" w14:textId="77777777" w:rsidR="005920B7" w:rsidRDefault="005920B7" w:rsidP="00FC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287201"/>
    <w:multiLevelType w:val="hybridMultilevel"/>
    <w:tmpl w:val="D72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C7E7A"/>
    <w:multiLevelType w:val="hybridMultilevel"/>
    <w:tmpl w:val="7ED2CF84"/>
    <w:lvl w:ilvl="0" w:tplc="650E2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26C93"/>
    <w:multiLevelType w:val="hybridMultilevel"/>
    <w:tmpl w:val="01E4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92A1C"/>
    <w:multiLevelType w:val="hybridMultilevel"/>
    <w:tmpl w:val="D84681B4"/>
    <w:lvl w:ilvl="0" w:tplc="07B4B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7487A13"/>
    <w:multiLevelType w:val="multilevel"/>
    <w:tmpl w:val="CBA2C4F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6D6C0B"/>
    <w:multiLevelType w:val="hybridMultilevel"/>
    <w:tmpl w:val="90884A6C"/>
    <w:lvl w:ilvl="0" w:tplc="7F9E71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91326"/>
    <w:multiLevelType w:val="hybridMultilevel"/>
    <w:tmpl w:val="8728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02849"/>
    <w:multiLevelType w:val="hybridMultilevel"/>
    <w:tmpl w:val="573E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C25A6"/>
    <w:multiLevelType w:val="hybridMultilevel"/>
    <w:tmpl w:val="0E5C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82723"/>
    <w:multiLevelType w:val="hybridMultilevel"/>
    <w:tmpl w:val="6CCA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C7A98"/>
    <w:multiLevelType w:val="hybridMultilevel"/>
    <w:tmpl w:val="1A9AD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442C"/>
    <w:multiLevelType w:val="hybridMultilevel"/>
    <w:tmpl w:val="3D9E6A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4701B2"/>
    <w:multiLevelType w:val="hybridMultilevel"/>
    <w:tmpl w:val="6DA01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C6B1A"/>
    <w:multiLevelType w:val="hybridMultilevel"/>
    <w:tmpl w:val="FBA4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FEBD8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60D1"/>
    <w:multiLevelType w:val="hybridMultilevel"/>
    <w:tmpl w:val="E9167FF8"/>
    <w:lvl w:ilvl="0" w:tplc="AA168C44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EC40">
      <w:start w:val="1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A366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44276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88B0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4772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CFA48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9A92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44F84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E04842"/>
    <w:multiLevelType w:val="hybridMultilevel"/>
    <w:tmpl w:val="C034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319"/>
    <w:multiLevelType w:val="hybridMultilevel"/>
    <w:tmpl w:val="4BE29EB0"/>
    <w:lvl w:ilvl="0" w:tplc="C73C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46E1"/>
    <w:multiLevelType w:val="hybridMultilevel"/>
    <w:tmpl w:val="175C75D8"/>
    <w:lvl w:ilvl="0" w:tplc="CD62B2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F5571E"/>
    <w:multiLevelType w:val="hybridMultilevel"/>
    <w:tmpl w:val="D7124606"/>
    <w:lvl w:ilvl="0" w:tplc="A522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27F1B"/>
    <w:multiLevelType w:val="hybridMultilevel"/>
    <w:tmpl w:val="4BC08A28"/>
    <w:lvl w:ilvl="0" w:tplc="4C26DC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B7FA4"/>
    <w:multiLevelType w:val="hybridMultilevel"/>
    <w:tmpl w:val="0FBAAA9C"/>
    <w:lvl w:ilvl="0" w:tplc="876EFB6C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762E4"/>
    <w:multiLevelType w:val="hybridMultilevel"/>
    <w:tmpl w:val="117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3732F"/>
    <w:multiLevelType w:val="hybridMultilevel"/>
    <w:tmpl w:val="5CEAF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1E0FD8"/>
    <w:multiLevelType w:val="hybridMultilevel"/>
    <w:tmpl w:val="ACDA99E2"/>
    <w:lvl w:ilvl="0" w:tplc="DC98651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24C5D"/>
    <w:multiLevelType w:val="hybridMultilevel"/>
    <w:tmpl w:val="9424A73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A0B39"/>
    <w:multiLevelType w:val="hybridMultilevel"/>
    <w:tmpl w:val="9538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31ED0"/>
    <w:multiLevelType w:val="hybridMultilevel"/>
    <w:tmpl w:val="0BA2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D7EC6"/>
    <w:multiLevelType w:val="hybridMultilevel"/>
    <w:tmpl w:val="968E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B5593"/>
    <w:multiLevelType w:val="hybridMultilevel"/>
    <w:tmpl w:val="B9D837AA"/>
    <w:lvl w:ilvl="0" w:tplc="807EF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42887"/>
    <w:multiLevelType w:val="hybridMultilevel"/>
    <w:tmpl w:val="4D5E8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E52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E88C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07650"/>
    <w:multiLevelType w:val="hybridMultilevel"/>
    <w:tmpl w:val="5F72127E"/>
    <w:lvl w:ilvl="0" w:tplc="2D58F2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CAC0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73316"/>
    <w:multiLevelType w:val="hybridMultilevel"/>
    <w:tmpl w:val="A9523E0A"/>
    <w:lvl w:ilvl="0" w:tplc="54A244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C6512"/>
    <w:multiLevelType w:val="hybridMultilevel"/>
    <w:tmpl w:val="5A36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0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16"/>
  </w:num>
  <w:num w:numId="9">
    <w:abstractNumId w:val="8"/>
  </w:num>
  <w:num w:numId="10">
    <w:abstractNumId w:val="24"/>
  </w:num>
  <w:num w:numId="11">
    <w:abstractNumId w:val="2"/>
  </w:num>
  <w:num w:numId="12">
    <w:abstractNumId w:val="34"/>
  </w:num>
  <w:num w:numId="13">
    <w:abstractNumId w:val="12"/>
  </w:num>
  <w:num w:numId="14">
    <w:abstractNumId w:val="33"/>
  </w:num>
  <w:num w:numId="15">
    <w:abstractNumId w:val="29"/>
  </w:num>
  <w:num w:numId="16">
    <w:abstractNumId w:val="36"/>
  </w:num>
  <w:num w:numId="17">
    <w:abstractNumId w:val="26"/>
  </w:num>
  <w:num w:numId="18">
    <w:abstractNumId w:val="31"/>
  </w:num>
  <w:num w:numId="19">
    <w:abstractNumId w:val="18"/>
  </w:num>
  <w:num w:numId="20">
    <w:abstractNumId w:val="14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0"/>
  </w:num>
  <w:num w:numId="26">
    <w:abstractNumId w:val="4"/>
  </w:num>
  <w:num w:numId="27">
    <w:abstractNumId w:val="27"/>
  </w:num>
  <w:num w:numId="28">
    <w:abstractNumId w:val="28"/>
  </w:num>
  <w:num w:numId="29">
    <w:abstractNumId w:val="3"/>
  </w:num>
  <w:num w:numId="30">
    <w:abstractNumId w:val="20"/>
  </w:num>
  <w:num w:numId="31">
    <w:abstractNumId w:val="7"/>
  </w:num>
  <w:num w:numId="32">
    <w:abstractNumId w:val="25"/>
  </w:num>
  <w:num w:numId="33">
    <w:abstractNumId w:val="22"/>
  </w:num>
  <w:num w:numId="34">
    <w:abstractNumId w:val="13"/>
  </w:num>
  <w:num w:numId="35">
    <w:abstractNumId w:val="5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C"/>
    <w:rsid w:val="000000AA"/>
    <w:rsid w:val="00000D1C"/>
    <w:rsid w:val="000068DC"/>
    <w:rsid w:val="00006BEE"/>
    <w:rsid w:val="00012371"/>
    <w:rsid w:val="00030ED8"/>
    <w:rsid w:val="00032B2E"/>
    <w:rsid w:val="0003531A"/>
    <w:rsid w:val="0003637D"/>
    <w:rsid w:val="00037C53"/>
    <w:rsid w:val="000428A2"/>
    <w:rsid w:val="00043725"/>
    <w:rsid w:val="000456EF"/>
    <w:rsid w:val="00045938"/>
    <w:rsid w:val="000461BD"/>
    <w:rsid w:val="00051435"/>
    <w:rsid w:val="00056985"/>
    <w:rsid w:val="00057236"/>
    <w:rsid w:val="00075C38"/>
    <w:rsid w:val="00076CD3"/>
    <w:rsid w:val="00085B63"/>
    <w:rsid w:val="00093CC4"/>
    <w:rsid w:val="000963E7"/>
    <w:rsid w:val="000A35F1"/>
    <w:rsid w:val="000B30F2"/>
    <w:rsid w:val="000D2C0C"/>
    <w:rsid w:val="000D6F7B"/>
    <w:rsid w:val="000D7924"/>
    <w:rsid w:val="000F58EB"/>
    <w:rsid w:val="000F6369"/>
    <w:rsid w:val="000F708F"/>
    <w:rsid w:val="001014BE"/>
    <w:rsid w:val="00101DC6"/>
    <w:rsid w:val="0011576F"/>
    <w:rsid w:val="0014221E"/>
    <w:rsid w:val="001434CD"/>
    <w:rsid w:val="0015149F"/>
    <w:rsid w:val="001710CC"/>
    <w:rsid w:val="0017228C"/>
    <w:rsid w:val="00177B40"/>
    <w:rsid w:val="001831C9"/>
    <w:rsid w:val="001862ED"/>
    <w:rsid w:val="001A1557"/>
    <w:rsid w:val="001B221B"/>
    <w:rsid w:val="001B2A5F"/>
    <w:rsid w:val="001B41D0"/>
    <w:rsid w:val="001C0863"/>
    <w:rsid w:val="001C6C83"/>
    <w:rsid w:val="001C6DAF"/>
    <w:rsid w:val="001D6179"/>
    <w:rsid w:val="001E3453"/>
    <w:rsid w:val="001E44DC"/>
    <w:rsid w:val="001F0BCC"/>
    <w:rsid w:val="001F400C"/>
    <w:rsid w:val="001F5464"/>
    <w:rsid w:val="002017AC"/>
    <w:rsid w:val="0020756E"/>
    <w:rsid w:val="002123F4"/>
    <w:rsid w:val="002264AA"/>
    <w:rsid w:val="002304C0"/>
    <w:rsid w:val="00253615"/>
    <w:rsid w:val="00253704"/>
    <w:rsid w:val="0025380D"/>
    <w:rsid w:val="00256081"/>
    <w:rsid w:val="00262EB6"/>
    <w:rsid w:val="0026497D"/>
    <w:rsid w:val="00293D72"/>
    <w:rsid w:val="0029559C"/>
    <w:rsid w:val="00297946"/>
    <w:rsid w:val="002A57C8"/>
    <w:rsid w:val="002A7DA1"/>
    <w:rsid w:val="002B1612"/>
    <w:rsid w:val="002B3568"/>
    <w:rsid w:val="002B505E"/>
    <w:rsid w:val="002C0DFC"/>
    <w:rsid w:val="002C7716"/>
    <w:rsid w:val="002D1498"/>
    <w:rsid w:val="002D679B"/>
    <w:rsid w:val="002F1C91"/>
    <w:rsid w:val="002F3059"/>
    <w:rsid w:val="002F3944"/>
    <w:rsid w:val="002F66EE"/>
    <w:rsid w:val="003113F6"/>
    <w:rsid w:val="003165F5"/>
    <w:rsid w:val="003358D1"/>
    <w:rsid w:val="00346A27"/>
    <w:rsid w:val="0035743A"/>
    <w:rsid w:val="00364ADB"/>
    <w:rsid w:val="00373F2D"/>
    <w:rsid w:val="00374E7F"/>
    <w:rsid w:val="003837A7"/>
    <w:rsid w:val="0039224D"/>
    <w:rsid w:val="003B01C7"/>
    <w:rsid w:val="003B1204"/>
    <w:rsid w:val="003B3B93"/>
    <w:rsid w:val="003C2F41"/>
    <w:rsid w:val="003C3C18"/>
    <w:rsid w:val="003D32D6"/>
    <w:rsid w:val="003D6C1E"/>
    <w:rsid w:val="003D7426"/>
    <w:rsid w:val="00403444"/>
    <w:rsid w:val="004036FC"/>
    <w:rsid w:val="0040383C"/>
    <w:rsid w:val="00403D9E"/>
    <w:rsid w:val="004226C9"/>
    <w:rsid w:val="0042679A"/>
    <w:rsid w:val="00435A40"/>
    <w:rsid w:val="00436A92"/>
    <w:rsid w:val="00441127"/>
    <w:rsid w:val="004435E9"/>
    <w:rsid w:val="0045302C"/>
    <w:rsid w:val="004570B6"/>
    <w:rsid w:val="0046693E"/>
    <w:rsid w:val="004802FD"/>
    <w:rsid w:val="00482CC2"/>
    <w:rsid w:val="00495648"/>
    <w:rsid w:val="004A2BA1"/>
    <w:rsid w:val="004A2F32"/>
    <w:rsid w:val="004C0D46"/>
    <w:rsid w:val="004C3321"/>
    <w:rsid w:val="004C53DE"/>
    <w:rsid w:val="004C565C"/>
    <w:rsid w:val="004D432A"/>
    <w:rsid w:val="004D6170"/>
    <w:rsid w:val="004D7E47"/>
    <w:rsid w:val="004E1463"/>
    <w:rsid w:val="004E24A9"/>
    <w:rsid w:val="004E73D4"/>
    <w:rsid w:val="004F376F"/>
    <w:rsid w:val="004F4C0B"/>
    <w:rsid w:val="004F595E"/>
    <w:rsid w:val="005046C5"/>
    <w:rsid w:val="00506D3A"/>
    <w:rsid w:val="0051504F"/>
    <w:rsid w:val="00525FE1"/>
    <w:rsid w:val="00526730"/>
    <w:rsid w:val="0052712F"/>
    <w:rsid w:val="0055526C"/>
    <w:rsid w:val="005624BF"/>
    <w:rsid w:val="00562E57"/>
    <w:rsid w:val="00570622"/>
    <w:rsid w:val="005740C6"/>
    <w:rsid w:val="00586227"/>
    <w:rsid w:val="00587D2C"/>
    <w:rsid w:val="005920B7"/>
    <w:rsid w:val="0059285A"/>
    <w:rsid w:val="005A329E"/>
    <w:rsid w:val="005B4416"/>
    <w:rsid w:val="005B649D"/>
    <w:rsid w:val="005C49F6"/>
    <w:rsid w:val="005C6518"/>
    <w:rsid w:val="005D0300"/>
    <w:rsid w:val="005D5526"/>
    <w:rsid w:val="005E3BD5"/>
    <w:rsid w:val="005E3C85"/>
    <w:rsid w:val="00601A9C"/>
    <w:rsid w:val="00617602"/>
    <w:rsid w:val="006314F9"/>
    <w:rsid w:val="0063540A"/>
    <w:rsid w:val="00643210"/>
    <w:rsid w:val="00643BA4"/>
    <w:rsid w:val="0065287E"/>
    <w:rsid w:val="00653A47"/>
    <w:rsid w:val="006574FB"/>
    <w:rsid w:val="00657FFE"/>
    <w:rsid w:val="00670110"/>
    <w:rsid w:val="00670449"/>
    <w:rsid w:val="00672AAB"/>
    <w:rsid w:val="006744A4"/>
    <w:rsid w:val="0067780B"/>
    <w:rsid w:val="00683C99"/>
    <w:rsid w:val="006927D3"/>
    <w:rsid w:val="00695972"/>
    <w:rsid w:val="00697796"/>
    <w:rsid w:val="006A012D"/>
    <w:rsid w:val="006B1020"/>
    <w:rsid w:val="006C32B1"/>
    <w:rsid w:val="006C72CD"/>
    <w:rsid w:val="006D230F"/>
    <w:rsid w:val="006D6F3F"/>
    <w:rsid w:val="006E120E"/>
    <w:rsid w:val="006E745D"/>
    <w:rsid w:val="006F5754"/>
    <w:rsid w:val="007001A8"/>
    <w:rsid w:val="00701616"/>
    <w:rsid w:val="00703113"/>
    <w:rsid w:val="00713E1E"/>
    <w:rsid w:val="00721187"/>
    <w:rsid w:val="0073228E"/>
    <w:rsid w:val="0074096F"/>
    <w:rsid w:val="00747E3A"/>
    <w:rsid w:val="00762D41"/>
    <w:rsid w:val="00765980"/>
    <w:rsid w:val="00766CEB"/>
    <w:rsid w:val="00771C61"/>
    <w:rsid w:val="00771DC7"/>
    <w:rsid w:val="00773442"/>
    <w:rsid w:val="00774364"/>
    <w:rsid w:val="0078046F"/>
    <w:rsid w:val="00784D40"/>
    <w:rsid w:val="007A0C56"/>
    <w:rsid w:val="007A13ED"/>
    <w:rsid w:val="007A711C"/>
    <w:rsid w:val="007E2F58"/>
    <w:rsid w:val="00801D29"/>
    <w:rsid w:val="008124A7"/>
    <w:rsid w:val="00814DF3"/>
    <w:rsid w:val="00824A29"/>
    <w:rsid w:val="00826556"/>
    <w:rsid w:val="00837009"/>
    <w:rsid w:val="00844FCD"/>
    <w:rsid w:val="0086528C"/>
    <w:rsid w:val="00870043"/>
    <w:rsid w:val="00872DA0"/>
    <w:rsid w:val="00893431"/>
    <w:rsid w:val="00894167"/>
    <w:rsid w:val="008B0440"/>
    <w:rsid w:val="008C02E2"/>
    <w:rsid w:val="008C590C"/>
    <w:rsid w:val="008E076A"/>
    <w:rsid w:val="008E5E97"/>
    <w:rsid w:val="008F6630"/>
    <w:rsid w:val="008F7F23"/>
    <w:rsid w:val="00903163"/>
    <w:rsid w:val="009050F1"/>
    <w:rsid w:val="00907322"/>
    <w:rsid w:val="00907921"/>
    <w:rsid w:val="009135C4"/>
    <w:rsid w:val="00913844"/>
    <w:rsid w:val="0091609B"/>
    <w:rsid w:val="009262ED"/>
    <w:rsid w:val="0096151D"/>
    <w:rsid w:val="00965083"/>
    <w:rsid w:val="009759AA"/>
    <w:rsid w:val="00997B6F"/>
    <w:rsid w:val="009A103B"/>
    <w:rsid w:val="009A5AA6"/>
    <w:rsid w:val="009B7BF2"/>
    <w:rsid w:val="009D0DBB"/>
    <w:rsid w:val="009D725D"/>
    <w:rsid w:val="009E1D19"/>
    <w:rsid w:val="009E626D"/>
    <w:rsid w:val="009F6F93"/>
    <w:rsid w:val="00A06B44"/>
    <w:rsid w:val="00A11476"/>
    <w:rsid w:val="00A22D36"/>
    <w:rsid w:val="00A352B1"/>
    <w:rsid w:val="00A5108B"/>
    <w:rsid w:val="00A513BF"/>
    <w:rsid w:val="00A513FE"/>
    <w:rsid w:val="00A5468C"/>
    <w:rsid w:val="00A56AEC"/>
    <w:rsid w:val="00A61698"/>
    <w:rsid w:val="00A66EBC"/>
    <w:rsid w:val="00A71C23"/>
    <w:rsid w:val="00A7782E"/>
    <w:rsid w:val="00A9382A"/>
    <w:rsid w:val="00A9406F"/>
    <w:rsid w:val="00AC0E9F"/>
    <w:rsid w:val="00AC475E"/>
    <w:rsid w:val="00AD1DFC"/>
    <w:rsid w:val="00AD3FAE"/>
    <w:rsid w:val="00AD43E2"/>
    <w:rsid w:val="00AD6DB9"/>
    <w:rsid w:val="00AF398E"/>
    <w:rsid w:val="00AF3F46"/>
    <w:rsid w:val="00AF43DC"/>
    <w:rsid w:val="00AF5C84"/>
    <w:rsid w:val="00B166C3"/>
    <w:rsid w:val="00B16F9D"/>
    <w:rsid w:val="00B3281E"/>
    <w:rsid w:val="00B36C6F"/>
    <w:rsid w:val="00B40D2D"/>
    <w:rsid w:val="00B53B51"/>
    <w:rsid w:val="00B568A2"/>
    <w:rsid w:val="00B61CA2"/>
    <w:rsid w:val="00B65A9B"/>
    <w:rsid w:val="00B67BA2"/>
    <w:rsid w:val="00B67EB0"/>
    <w:rsid w:val="00B75E31"/>
    <w:rsid w:val="00B841D5"/>
    <w:rsid w:val="00B8449B"/>
    <w:rsid w:val="00B94665"/>
    <w:rsid w:val="00BA6D38"/>
    <w:rsid w:val="00BC25E5"/>
    <w:rsid w:val="00BE568F"/>
    <w:rsid w:val="00BF0258"/>
    <w:rsid w:val="00C0224D"/>
    <w:rsid w:val="00C063D7"/>
    <w:rsid w:val="00C112BA"/>
    <w:rsid w:val="00C300CF"/>
    <w:rsid w:val="00C41866"/>
    <w:rsid w:val="00C42F13"/>
    <w:rsid w:val="00C4360E"/>
    <w:rsid w:val="00C463AB"/>
    <w:rsid w:val="00C47522"/>
    <w:rsid w:val="00C51BC1"/>
    <w:rsid w:val="00C546A1"/>
    <w:rsid w:val="00C9462C"/>
    <w:rsid w:val="00C94C7C"/>
    <w:rsid w:val="00C9766F"/>
    <w:rsid w:val="00CA4790"/>
    <w:rsid w:val="00CA49A6"/>
    <w:rsid w:val="00CA51A7"/>
    <w:rsid w:val="00CA6A16"/>
    <w:rsid w:val="00CA74F9"/>
    <w:rsid w:val="00CC24CF"/>
    <w:rsid w:val="00CC46B3"/>
    <w:rsid w:val="00CC4B5D"/>
    <w:rsid w:val="00CE18D6"/>
    <w:rsid w:val="00CE4757"/>
    <w:rsid w:val="00CF48CF"/>
    <w:rsid w:val="00D1136D"/>
    <w:rsid w:val="00D2140A"/>
    <w:rsid w:val="00D45FCC"/>
    <w:rsid w:val="00D47349"/>
    <w:rsid w:val="00D5241F"/>
    <w:rsid w:val="00D63C9E"/>
    <w:rsid w:val="00D65967"/>
    <w:rsid w:val="00D6734F"/>
    <w:rsid w:val="00D71193"/>
    <w:rsid w:val="00D71D49"/>
    <w:rsid w:val="00D73D27"/>
    <w:rsid w:val="00D765A2"/>
    <w:rsid w:val="00D84584"/>
    <w:rsid w:val="00D86006"/>
    <w:rsid w:val="00D950E3"/>
    <w:rsid w:val="00D955C0"/>
    <w:rsid w:val="00DA15AF"/>
    <w:rsid w:val="00DB0AD0"/>
    <w:rsid w:val="00DB3669"/>
    <w:rsid w:val="00DC658E"/>
    <w:rsid w:val="00DC7D6B"/>
    <w:rsid w:val="00DD1962"/>
    <w:rsid w:val="00DD42D3"/>
    <w:rsid w:val="00DD603B"/>
    <w:rsid w:val="00DE0090"/>
    <w:rsid w:val="00E010CC"/>
    <w:rsid w:val="00E02ECF"/>
    <w:rsid w:val="00E07558"/>
    <w:rsid w:val="00E23CA2"/>
    <w:rsid w:val="00E30874"/>
    <w:rsid w:val="00E363FE"/>
    <w:rsid w:val="00E3794A"/>
    <w:rsid w:val="00E510B1"/>
    <w:rsid w:val="00E52C87"/>
    <w:rsid w:val="00E566F8"/>
    <w:rsid w:val="00E611B9"/>
    <w:rsid w:val="00E65AA9"/>
    <w:rsid w:val="00E66569"/>
    <w:rsid w:val="00E82F7A"/>
    <w:rsid w:val="00E904A3"/>
    <w:rsid w:val="00E94FE6"/>
    <w:rsid w:val="00E95A82"/>
    <w:rsid w:val="00EA3C3A"/>
    <w:rsid w:val="00EA5903"/>
    <w:rsid w:val="00EB2306"/>
    <w:rsid w:val="00EC1E78"/>
    <w:rsid w:val="00EC55C9"/>
    <w:rsid w:val="00ED3656"/>
    <w:rsid w:val="00ED5DB8"/>
    <w:rsid w:val="00EF32E2"/>
    <w:rsid w:val="00F0124C"/>
    <w:rsid w:val="00F062C4"/>
    <w:rsid w:val="00F06BCC"/>
    <w:rsid w:val="00F10114"/>
    <w:rsid w:val="00F24431"/>
    <w:rsid w:val="00F356E7"/>
    <w:rsid w:val="00F375A3"/>
    <w:rsid w:val="00F4240E"/>
    <w:rsid w:val="00F47037"/>
    <w:rsid w:val="00F5759D"/>
    <w:rsid w:val="00F5765B"/>
    <w:rsid w:val="00F63A56"/>
    <w:rsid w:val="00F6437E"/>
    <w:rsid w:val="00F67FF7"/>
    <w:rsid w:val="00F86890"/>
    <w:rsid w:val="00F87676"/>
    <w:rsid w:val="00FB3018"/>
    <w:rsid w:val="00FC3D91"/>
    <w:rsid w:val="00FD0C38"/>
    <w:rsid w:val="00FD4502"/>
    <w:rsid w:val="00FD6DED"/>
    <w:rsid w:val="00FE12DD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054B"/>
  <w15:docId w15:val="{63B4D62A-C11A-40F0-9C59-21E5E23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58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7FF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F7F23"/>
    <w:rPr>
      <w:color w:val="2B579A"/>
      <w:shd w:val="clear" w:color="auto" w:fill="E6E6E6"/>
    </w:rPr>
  </w:style>
  <w:style w:type="table" w:customStyle="1" w:styleId="TableGrid">
    <w:name w:val="TableGrid"/>
    <w:rsid w:val="00F6437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FC3D9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lang w:eastAsia="ar-SA"/>
    </w:rPr>
  </w:style>
  <w:style w:type="character" w:customStyle="1" w:styleId="NagwekZnak">
    <w:name w:val="Nagłówek Znak"/>
    <w:basedOn w:val="Domylnaczcionkaakapitu"/>
    <w:link w:val="Nagwek"/>
    <w:rsid w:val="00FC3D91"/>
    <w:rPr>
      <w:rFonts w:ascii="Calibri" w:eastAsia="SimSun" w:hAnsi="Calibri" w:cs="font40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91"/>
    <w:rPr>
      <w:vertAlign w:val="superscript"/>
    </w:rPr>
  </w:style>
  <w:style w:type="paragraph" w:customStyle="1" w:styleId="Akapitzlist1">
    <w:name w:val="Akapit z listą1"/>
    <w:basedOn w:val="Normalny"/>
    <w:rsid w:val="00FC3D91"/>
    <w:pPr>
      <w:suppressAutoHyphens/>
      <w:ind w:left="720"/>
    </w:pPr>
    <w:rPr>
      <w:rFonts w:ascii="Calibri" w:eastAsia="SimSun" w:hAnsi="Calibri" w:cs="font40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3A237-F120-452D-8D77-F221D527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1583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</cp:lastModifiedBy>
  <cp:revision>2</cp:revision>
  <cp:lastPrinted>2020-03-06T11:44:00Z</cp:lastPrinted>
  <dcterms:created xsi:type="dcterms:W3CDTF">2020-09-09T09:03:00Z</dcterms:created>
  <dcterms:modified xsi:type="dcterms:W3CDTF">2020-09-09T09:03:00Z</dcterms:modified>
</cp:coreProperties>
</file>