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BC" w:rsidRPr="005D086F" w:rsidRDefault="005D086F" w:rsidP="005D086F">
      <w:pPr>
        <w:spacing w:after="60"/>
        <w:jc w:val="center"/>
        <w:rPr>
          <w:b/>
          <w:sz w:val="28"/>
          <w:szCs w:val="28"/>
        </w:rPr>
      </w:pPr>
      <w:r w:rsidRPr="005D086F">
        <w:rPr>
          <w:b/>
          <w:sz w:val="28"/>
          <w:szCs w:val="28"/>
        </w:rPr>
        <w:t>OPIS PRZEDMIOTU ZAMÓWIENIA  - ZADANIE 1</w:t>
      </w:r>
    </w:p>
    <w:p w:rsidR="00120BE3" w:rsidRDefault="00120BE3" w:rsidP="00120BE3">
      <w:pPr>
        <w:spacing w:after="60"/>
        <w:rPr>
          <w:b/>
          <w:sz w:val="24"/>
          <w:szCs w:val="24"/>
        </w:rPr>
      </w:pPr>
    </w:p>
    <w:p w:rsidR="00120BE3" w:rsidRDefault="00120BE3" w:rsidP="00120BE3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Wymagania techniczne:</w:t>
      </w:r>
    </w:p>
    <w:p w:rsidR="008764BC" w:rsidRPr="008764BC" w:rsidRDefault="008764BC" w:rsidP="00120BE3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8764BC">
        <w:rPr>
          <w:sz w:val="24"/>
          <w:szCs w:val="24"/>
        </w:rPr>
        <w:t>Autoklaw laboratoryjn</w:t>
      </w:r>
      <w:r w:rsidR="00063733">
        <w:rPr>
          <w:sz w:val="24"/>
          <w:szCs w:val="24"/>
        </w:rPr>
        <w:t>y</w:t>
      </w:r>
      <w:r w:rsidR="00F80C38">
        <w:rPr>
          <w:sz w:val="24"/>
          <w:szCs w:val="24"/>
        </w:rPr>
        <w:t xml:space="preserve"> </w:t>
      </w:r>
      <w:r w:rsidR="00F80C38" w:rsidRPr="008764BC">
        <w:rPr>
          <w:sz w:val="24"/>
          <w:szCs w:val="24"/>
        </w:rPr>
        <w:t>ze</w:t>
      </w:r>
      <w:r w:rsidR="00F80C38">
        <w:rPr>
          <w:sz w:val="24"/>
          <w:szCs w:val="24"/>
        </w:rPr>
        <w:t xml:space="preserve">  zintegrowanym </w:t>
      </w:r>
      <w:r w:rsidR="005D086F">
        <w:rPr>
          <w:sz w:val="24"/>
          <w:szCs w:val="24"/>
        </w:rPr>
        <w:t xml:space="preserve"> szybkim  systemem  chłodzenia</w:t>
      </w:r>
      <w:r w:rsidR="00F80C38">
        <w:rPr>
          <w:sz w:val="24"/>
          <w:szCs w:val="24"/>
        </w:rPr>
        <w:t>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Wolnostojący, z pionową, cylindryczną komorą sterylizacyjną o średnicy co najmniej 50 cm</w:t>
      </w:r>
      <w:r w:rsidR="00063733">
        <w:rPr>
          <w:sz w:val="24"/>
          <w:szCs w:val="24"/>
        </w:rPr>
        <w:t xml:space="preserve">  i  głębokości  6</w:t>
      </w:r>
      <w:r w:rsidR="00F5247E">
        <w:rPr>
          <w:sz w:val="24"/>
          <w:szCs w:val="24"/>
        </w:rPr>
        <w:t>6</w:t>
      </w:r>
      <w:r w:rsidR="00063733">
        <w:rPr>
          <w:sz w:val="24"/>
          <w:szCs w:val="24"/>
        </w:rPr>
        <w:t xml:space="preserve"> cm </w:t>
      </w:r>
      <w:r>
        <w:rPr>
          <w:sz w:val="24"/>
          <w:szCs w:val="24"/>
        </w:rPr>
        <w:t>.</w:t>
      </w:r>
    </w:p>
    <w:p w:rsidR="00120BE3" w:rsidRDefault="005D086F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Pojemność użytkowa 130l</w:t>
      </w:r>
      <w:r w:rsidR="00F5247E">
        <w:rPr>
          <w:sz w:val="24"/>
          <w:szCs w:val="24"/>
        </w:rPr>
        <w:t xml:space="preserve"> (+/-</w:t>
      </w:r>
      <w:r w:rsidR="00120BE3">
        <w:rPr>
          <w:sz w:val="24"/>
          <w:szCs w:val="24"/>
        </w:rPr>
        <w:t>5l).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Możliwość instalacji autoklawu w wersji poziomej, z pokrywą otwieraną do przodu bez dodatkowych nakładów inwestycyjnych.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Dwuścienna komora sterylizacyjna wykonana z polerowanej elektrolitycznie stali nierdzewnej (płaszcz wodny).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Zintegrowany szybki system chłodzenia przy pomocy płaszcza wodnego (woda w obiegu zamkniętym).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Zintegrowany generator pary z funkcją automatycznego pobierania wody z sieci zewnętrznej.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Funkcja automatycznego czyszczenia generatora pary.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Brak elementów grzejnych w komorze autoklawu.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Zintegrowany kondensator pary z możliwością nastawy temperatury.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Automatyczne sterowanie mikroprocesorowe oraz wyświetlacz LCD.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Zintegrowany nadzór nad procesem sterylizacji z automatyczną analizą błędów.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Wbudowana drukarka parametrów procesu sterylizacji.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Programy do sterylizacji płynów, instrumentów i odpadów mikrobiologicznych.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Wbudowana pamięć danych dotyczących co najmniej 100 ostatnich cykli sterylizacji.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proofErr w:type="spellStart"/>
      <w:r>
        <w:rPr>
          <w:sz w:val="24"/>
          <w:szCs w:val="24"/>
        </w:rPr>
        <w:t>Termoblokada</w:t>
      </w:r>
      <w:proofErr w:type="spellEnd"/>
      <w:r>
        <w:rPr>
          <w:sz w:val="24"/>
          <w:szCs w:val="24"/>
        </w:rPr>
        <w:t xml:space="preserve"> zgodna z IEC 61010-2-43 zabezpieczająca użytkownika przed poparzeniem gorącą cieczą.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Możliwość programowania temperatury sterylizacji co najmniej w zakresie 98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– 135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Funkcja aparatu Kocha.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Możliwość programowania czasu sterylizacji co najmniej w zakresie od 1 – 90 minut.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Włącznik czasowy pozwalający na uruchomienie sterylizatora w czasie nieobecności użytkowników poprzez podanie daty oraz godziny.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Automatyczne zamykanie pokrywy komory. Pokrywa bez wystających uchwytów.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Efektywny system odpowietrzania komory sterylizacyjnej (periodyczne narastanie ciśnienia). 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Obudowa ze stali nierdzewnej malowanej proszkowo.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Złącze RS 485 umożliwiające podłączenie autoklawu do komputera.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proofErr w:type="spellStart"/>
      <w:r>
        <w:rPr>
          <w:sz w:val="24"/>
          <w:szCs w:val="24"/>
        </w:rPr>
        <w:t>Demineralizator</w:t>
      </w:r>
      <w:proofErr w:type="spellEnd"/>
      <w:r>
        <w:rPr>
          <w:sz w:val="24"/>
          <w:szCs w:val="24"/>
        </w:rPr>
        <w:t xml:space="preserve"> wody wodociągowej z konduktometrem dla potrzeb generatora pary. Zintegrowany system odgazowywania wody zasilającej.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Dwa kosze druciane ze stali nierdzewnej o wysokości co najmniej 25 cm, w tym jeden z pełnym dnem.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Niskie koszty eksploatacji autoklawu: moc do 6 </w:t>
      </w:r>
      <w:proofErr w:type="spellStart"/>
      <w:r>
        <w:rPr>
          <w:sz w:val="24"/>
          <w:szCs w:val="24"/>
        </w:rPr>
        <w:t>kW.</w:t>
      </w:r>
      <w:proofErr w:type="spellEnd"/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Zasilanie 3N~400V/50Hz</w:t>
      </w:r>
    </w:p>
    <w:p w:rsidR="00120BE3" w:rsidRDefault="00120BE3" w:rsidP="00120BE3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Autoklaw w wersji pionowej nie może przekraczać wymiarów zewnętrznych 85x70cm (szerokość x głębokość) z zamkniętą oraz otwartą pokrywą.</w:t>
      </w:r>
    </w:p>
    <w:p w:rsidR="00120BE3" w:rsidRDefault="00120BE3" w:rsidP="00120BE3">
      <w:pPr>
        <w:spacing w:after="60"/>
        <w:rPr>
          <w:sz w:val="24"/>
          <w:szCs w:val="24"/>
          <w:u w:val="single"/>
        </w:rPr>
      </w:pPr>
    </w:p>
    <w:p w:rsidR="00120BE3" w:rsidRDefault="00120BE3" w:rsidP="00120BE3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Dodatkowe wymagania:</w:t>
      </w:r>
    </w:p>
    <w:p w:rsidR="00120BE3" w:rsidRDefault="00120BE3" w:rsidP="00120BE3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Gwarancja: </w:t>
      </w:r>
      <w:r w:rsidR="005D086F">
        <w:rPr>
          <w:sz w:val="24"/>
          <w:szCs w:val="24"/>
        </w:rPr>
        <w:t xml:space="preserve">minimum </w:t>
      </w:r>
      <w:r>
        <w:rPr>
          <w:sz w:val="24"/>
          <w:szCs w:val="24"/>
        </w:rPr>
        <w:t>12 miesięcy.</w:t>
      </w:r>
    </w:p>
    <w:p w:rsidR="00120BE3" w:rsidRDefault="00120BE3" w:rsidP="00120BE3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Autoryzowany przez producenta serwis gwarancyjny i pogwarancyjny (</w:t>
      </w:r>
      <w:r w:rsidR="005D086F" w:rsidRPr="005D086F">
        <w:rPr>
          <w:sz w:val="24"/>
          <w:szCs w:val="24"/>
          <w:u w:val="single"/>
        </w:rPr>
        <w:t xml:space="preserve">do oferty </w:t>
      </w:r>
      <w:r w:rsidRPr="005D086F">
        <w:rPr>
          <w:sz w:val="24"/>
          <w:szCs w:val="24"/>
          <w:u w:val="single"/>
        </w:rPr>
        <w:t>załączyć list autoryzacyjny</w:t>
      </w:r>
      <w:r>
        <w:rPr>
          <w:sz w:val="24"/>
          <w:szCs w:val="24"/>
        </w:rPr>
        <w:t>).</w:t>
      </w:r>
    </w:p>
    <w:p w:rsidR="00F5247E" w:rsidRDefault="00F5247E" w:rsidP="00120BE3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Siedziba serwisu  w  odległości  nie  większej  niż  140 km od  miejsca  użytkowania</w:t>
      </w:r>
    </w:p>
    <w:p w:rsidR="00F5247E" w:rsidRDefault="003E0315" w:rsidP="00F5247E">
      <w:pPr>
        <w:spacing w:after="60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F5247E">
        <w:rPr>
          <w:sz w:val="24"/>
          <w:szCs w:val="24"/>
        </w:rPr>
        <w:t>utoklawu.</w:t>
      </w:r>
    </w:p>
    <w:p w:rsidR="004204D1" w:rsidRDefault="004204D1" w:rsidP="004204D1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Transport, opakowanie, ubezpieczenie  wniesienie  i  ustawienie w  miejscu przeznaczenia. </w:t>
      </w:r>
    </w:p>
    <w:p w:rsidR="004204D1" w:rsidRDefault="004204D1" w:rsidP="004204D1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="00120BE3">
        <w:rPr>
          <w:sz w:val="24"/>
          <w:szCs w:val="24"/>
        </w:rPr>
        <w:t xml:space="preserve">Bezpłatne uruchomienie autoklawu, walidacja IQ/OQ i przeszkolenie użytkowników </w:t>
      </w:r>
    </w:p>
    <w:p w:rsidR="00120BE3" w:rsidRDefault="004204D1" w:rsidP="004204D1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0BE3">
        <w:rPr>
          <w:sz w:val="24"/>
          <w:szCs w:val="24"/>
        </w:rPr>
        <w:t>przez autoryzowany serwis.</w:t>
      </w:r>
    </w:p>
    <w:p w:rsidR="00120BE3" w:rsidRDefault="00120BE3" w:rsidP="00120BE3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Bezpłatny przegląd roczny autoklawu przez autoryzowany serwis wraz z walidacją IQ/OQ</w:t>
      </w:r>
      <w:r w:rsidR="004204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 12 i 24 miesiącach użytkowania. </w:t>
      </w:r>
    </w:p>
    <w:p w:rsidR="00120BE3" w:rsidRDefault="004204D1" w:rsidP="00120BE3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Bezpłatny przeglą</w:t>
      </w:r>
      <w:r w:rsidR="00120BE3">
        <w:rPr>
          <w:sz w:val="24"/>
          <w:szCs w:val="24"/>
        </w:rPr>
        <w:t xml:space="preserve">d roczny dwóch autoklawów </w:t>
      </w:r>
      <w:proofErr w:type="spellStart"/>
      <w:r w:rsidR="00120BE3">
        <w:rPr>
          <w:sz w:val="24"/>
          <w:szCs w:val="24"/>
        </w:rPr>
        <w:t>Varioklav</w:t>
      </w:r>
      <w:proofErr w:type="spellEnd"/>
      <w:r w:rsidR="00120BE3">
        <w:rPr>
          <w:sz w:val="24"/>
          <w:szCs w:val="24"/>
        </w:rPr>
        <w:t xml:space="preserve"> 500 EP-Z stojących u Zamawiającego wykonany razem z bezpłatnymi przeglądami nowego autoklawu.</w:t>
      </w:r>
    </w:p>
    <w:p w:rsidR="00120BE3" w:rsidRDefault="00120BE3" w:rsidP="00120BE3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Sześć bezpłatnych wymian złoża jonowymiennego w </w:t>
      </w:r>
      <w:proofErr w:type="spellStart"/>
      <w:r>
        <w:rPr>
          <w:sz w:val="24"/>
          <w:szCs w:val="24"/>
        </w:rPr>
        <w:t>demineralizatorze</w:t>
      </w:r>
      <w:proofErr w:type="spellEnd"/>
      <w:r>
        <w:rPr>
          <w:sz w:val="24"/>
          <w:szCs w:val="24"/>
        </w:rPr>
        <w:t xml:space="preserve"> wody wodociągowej w okresie 24 miesięcy w miarę wyczerpywania złoża.</w:t>
      </w:r>
    </w:p>
    <w:p w:rsidR="00120BE3" w:rsidRDefault="00120BE3" w:rsidP="00120BE3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Komplet dokumentów koniecznych i wystarczających do zarejestrowania urządzeń w UDT.</w:t>
      </w:r>
    </w:p>
    <w:p w:rsidR="00120BE3" w:rsidRDefault="00120BE3" w:rsidP="00120BE3">
      <w:pPr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Instrukcja obsługi w języku polskim.</w:t>
      </w:r>
    </w:p>
    <w:p w:rsidR="00FC540C" w:rsidRDefault="00FC540C"/>
    <w:sectPr w:rsidR="00FC540C" w:rsidSect="00FC5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0C" w:rsidRDefault="00BB070C" w:rsidP="005D086F">
      <w:r>
        <w:separator/>
      </w:r>
    </w:p>
  </w:endnote>
  <w:endnote w:type="continuationSeparator" w:id="0">
    <w:p w:rsidR="00BB070C" w:rsidRDefault="00BB070C" w:rsidP="005D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6F" w:rsidRDefault="005D08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548747"/>
      <w:docPartObj>
        <w:docPartGallery w:val="Page Numbers (Bottom of Page)"/>
        <w:docPartUnique/>
      </w:docPartObj>
    </w:sdtPr>
    <w:sdtContent>
      <w:p w:rsidR="005D086F" w:rsidRDefault="005D0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086F" w:rsidRDefault="005D08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6F" w:rsidRDefault="005D0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0C" w:rsidRDefault="00BB070C" w:rsidP="005D086F">
      <w:r>
        <w:separator/>
      </w:r>
    </w:p>
  </w:footnote>
  <w:footnote w:type="continuationSeparator" w:id="0">
    <w:p w:rsidR="00BB070C" w:rsidRDefault="00BB070C" w:rsidP="005D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6F" w:rsidRDefault="005D08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6F" w:rsidRPr="005D086F" w:rsidRDefault="005D086F">
    <w:pPr>
      <w:pStyle w:val="Nagwek"/>
      <w:rPr>
        <w:rFonts w:ascii="Arial" w:hAnsi="Arial" w:cs="Arial"/>
      </w:rPr>
    </w:pPr>
    <w:r w:rsidRPr="005D086F">
      <w:rPr>
        <w:rFonts w:ascii="Arial" w:hAnsi="Arial" w:cs="Arial"/>
      </w:rPr>
      <w:t>ZSA.272.05.2012</w:t>
    </w:r>
    <w:r w:rsidRPr="005D086F">
      <w:rPr>
        <w:rFonts w:ascii="Arial" w:hAnsi="Arial" w:cs="Arial"/>
      </w:rPr>
      <w:tab/>
    </w:r>
    <w:bookmarkStart w:id="0" w:name="_GoBack"/>
    <w:bookmarkEnd w:id="0"/>
    <w:r w:rsidRPr="005D086F">
      <w:rPr>
        <w:rFonts w:ascii="Arial" w:hAnsi="Arial" w:cs="Arial"/>
      </w:rPr>
      <w:tab/>
      <w:t>Załącznik 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6F" w:rsidRDefault="005D08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2BD"/>
    <w:multiLevelType w:val="hybridMultilevel"/>
    <w:tmpl w:val="7D3E4028"/>
    <w:lvl w:ilvl="0" w:tplc="6E6A5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335AA"/>
    <w:multiLevelType w:val="hybridMultilevel"/>
    <w:tmpl w:val="0B2E4830"/>
    <w:lvl w:ilvl="0" w:tplc="6E6A5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3"/>
    <w:rsid w:val="00063733"/>
    <w:rsid w:val="000F56F5"/>
    <w:rsid w:val="00120BE3"/>
    <w:rsid w:val="003E0315"/>
    <w:rsid w:val="004204D1"/>
    <w:rsid w:val="005D086F"/>
    <w:rsid w:val="006D2C30"/>
    <w:rsid w:val="007A11FA"/>
    <w:rsid w:val="008764BC"/>
    <w:rsid w:val="00B011B3"/>
    <w:rsid w:val="00BB070C"/>
    <w:rsid w:val="00CB107B"/>
    <w:rsid w:val="00DF12FA"/>
    <w:rsid w:val="00F5247E"/>
    <w:rsid w:val="00F80C38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4007-77D6-41BC-8BD7-27B14358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Admin</cp:lastModifiedBy>
  <cp:revision>2</cp:revision>
  <cp:lastPrinted>2012-10-30T11:11:00Z</cp:lastPrinted>
  <dcterms:created xsi:type="dcterms:W3CDTF">2012-10-30T11:13:00Z</dcterms:created>
  <dcterms:modified xsi:type="dcterms:W3CDTF">2012-10-30T11:13:00Z</dcterms:modified>
</cp:coreProperties>
</file>